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60" w:rsidRDefault="00CB4360" w:rsidP="00CB4360">
      <w:pPr>
        <w:pStyle w:val="Title"/>
      </w:pPr>
      <w:bookmarkStart w:id="0" w:name="_Hlk526147048"/>
      <w:bookmarkStart w:id="1" w:name="_Toc442780672"/>
      <w:r>
        <w:t>Long Service Leave update</w:t>
      </w:r>
    </w:p>
    <w:p w:rsidR="00CB4360" w:rsidRDefault="00CB4360" w:rsidP="00CB4360">
      <w:pPr>
        <w:pStyle w:val="Heading1"/>
      </w:pPr>
      <w:r>
        <w:t>Wage inflation and discount rates: 31 December 2019</w:t>
      </w:r>
    </w:p>
    <w:p w:rsidR="00CB4360" w:rsidRDefault="00CB4360" w:rsidP="00CB4360">
      <w:pPr>
        <w:pStyle w:val="Heading4"/>
      </w:pPr>
      <w:r>
        <w:t>(issued 2 January 2020)</w:t>
      </w:r>
    </w:p>
    <w:p w:rsidR="00CB4360" w:rsidRDefault="00CB4360" w:rsidP="00CB4360">
      <w:r>
        <w:t xml:space="preserve">The following wage inflation rate and discount rates as at </w:t>
      </w:r>
      <w:r w:rsidRPr="00F17859">
        <w:t>3</w:t>
      </w:r>
      <w:r>
        <w:t>1</w:t>
      </w:r>
      <w:r w:rsidRPr="00F17859">
        <w:t xml:space="preserve"> </w:t>
      </w:r>
      <w:r>
        <w:t>December</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w:t>
      </w:r>
      <w:r>
        <w:rPr>
          <w:i/>
        </w:rPr>
        <w:t xml:space="preserve"> Update</w:t>
      </w:r>
      <w:r w:rsidRPr="00F13017">
        <w:rPr>
          <w:i/>
        </w:rPr>
        <w:t xml:space="preserve"> </w:t>
      </w:r>
      <w:r>
        <w:t>(published in Dec 2019), with an additional allowance for progression and promotion.</w:t>
      </w:r>
    </w:p>
    <w:p w:rsidR="00CB4360" w:rsidRDefault="00CB4360" w:rsidP="00CB436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B4360" w:rsidTr="00A1302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CB4360" w:rsidRDefault="00CB4360" w:rsidP="00A1302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CB4360" w:rsidRDefault="00CB4360" w:rsidP="00A1302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CB4360" w:rsidRDefault="00CB4360" w:rsidP="00A1302F">
            <w:pPr>
              <w:pStyle w:val="Tableheadercentred"/>
            </w:pPr>
            <w:r>
              <w:t>%</w:t>
            </w:r>
          </w:p>
        </w:tc>
      </w:tr>
      <w:tr w:rsidR="00CB4360" w:rsidTr="00A1302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CB4360" w:rsidRDefault="00CB4360" w:rsidP="00A1302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CB4360" w:rsidRDefault="00CB4360" w:rsidP="00A1302F">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CB4360" w:rsidRPr="00A13BC7" w:rsidRDefault="00CB4360" w:rsidP="00A1302F">
            <w:pPr>
              <w:pStyle w:val="Tabletext"/>
              <w:jc w:val="center"/>
              <w:rPr>
                <w:highlight w:val="yellow"/>
              </w:rPr>
            </w:pPr>
            <w:r w:rsidRPr="00BC6820">
              <w:t>4.</w:t>
            </w:r>
            <w:r>
              <w:t>250</w:t>
            </w:r>
          </w:p>
        </w:tc>
      </w:tr>
      <w:tr w:rsidR="00CB4360" w:rsidTr="00A1302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CB4360" w:rsidRDefault="00CB4360" w:rsidP="00A1302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CB4360" w:rsidRPr="00153D5A" w:rsidRDefault="00CB4360" w:rsidP="00A1302F">
            <w:pPr>
              <w:pStyle w:val="Tabletext"/>
              <w:jc w:val="center"/>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CB4360" w:rsidRPr="00153D5A" w:rsidRDefault="00CB4360" w:rsidP="00A1302F">
            <w:pPr>
              <w:pStyle w:val="Tabletext"/>
              <w:jc w:val="center"/>
            </w:pPr>
            <w:r>
              <w:t>1.390</w:t>
            </w:r>
          </w:p>
        </w:tc>
      </w:tr>
    </w:tbl>
    <w:p w:rsidR="00CB4360" w:rsidRDefault="00CB4360" w:rsidP="00CB4360"/>
    <w:p w:rsidR="00CB4360" w:rsidRDefault="00CB4360" w:rsidP="00CB4360">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B4360" w:rsidTr="00A1302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CB4360" w:rsidRDefault="00CB4360" w:rsidP="00A1302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Default="00CB4360" w:rsidP="00A1302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CB4360" w:rsidRDefault="00CB4360" w:rsidP="00A1302F">
            <w:pPr>
              <w:pStyle w:val="Tableheadercentred"/>
            </w:pPr>
            <w:r>
              <w:t>%</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CB4360" w:rsidRDefault="00CB4360" w:rsidP="00A1302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CB4360" w:rsidRPr="00BC6820" w:rsidRDefault="00CB4360" w:rsidP="00A1302F">
            <w:pPr>
              <w:pStyle w:val="Tabletextcentred"/>
            </w:pPr>
            <w:r w:rsidRPr="00BC6820">
              <w:t>4.</w:t>
            </w:r>
            <w:r>
              <w:t>250</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CB4360" w:rsidRDefault="00CB4360" w:rsidP="00A1302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0.925</w:t>
            </w:r>
          </w:p>
        </w:tc>
      </w:tr>
      <w:tr w:rsidR="00CB4360" w:rsidTr="00A1302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0.895</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0.935</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0.990</w:t>
            </w:r>
          </w:p>
        </w:tc>
      </w:tr>
      <w:tr w:rsidR="00CB4360" w:rsidTr="00A1302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1.060</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1.140</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1.225</w:t>
            </w:r>
          </w:p>
        </w:tc>
      </w:tr>
      <w:tr w:rsidR="00CB4360" w:rsidTr="00A1302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1.320</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1.365</w:t>
            </w:r>
          </w:p>
        </w:tc>
      </w:tr>
      <w:tr w:rsidR="00CB4360" w:rsidTr="00A1302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1.385</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CB4360" w:rsidRPr="00153D5A" w:rsidRDefault="00CB4360" w:rsidP="00A1302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CB4360" w:rsidRPr="00BC6820" w:rsidRDefault="00CB4360" w:rsidP="00A1302F">
            <w:pPr>
              <w:pStyle w:val="Tabletext"/>
              <w:jc w:val="center"/>
            </w:pPr>
            <w:r>
              <w:t>1.415</w:t>
            </w:r>
          </w:p>
        </w:tc>
      </w:tr>
      <w:tr w:rsidR="00CB4360" w:rsidTr="00A1302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CB4360" w:rsidRDefault="00CB4360" w:rsidP="00A1302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CB4360" w:rsidRPr="00153D5A" w:rsidRDefault="00CB4360" w:rsidP="00A1302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CB4360" w:rsidRPr="00BC6820" w:rsidRDefault="00CB4360" w:rsidP="00A1302F">
            <w:pPr>
              <w:pStyle w:val="Tabletext"/>
              <w:jc w:val="center"/>
            </w:pPr>
            <w:r>
              <w:t>1.415</w:t>
            </w:r>
          </w:p>
        </w:tc>
      </w:tr>
    </w:tbl>
    <w:p w:rsidR="00CB4360" w:rsidRDefault="00CB4360" w:rsidP="00CB4360">
      <w:pPr>
        <w:pStyle w:val="Spacer"/>
      </w:pPr>
    </w:p>
    <w:p w:rsidR="00CB4360" w:rsidRDefault="00CB4360" w:rsidP="00CB4360">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Pr>
          <w:i/>
        </w:rPr>
        <w:t xml:space="preserve">Update </w:t>
      </w:r>
      <w:r w:rsidRPr="007746F8">
        <w:t xml:space="preserve">plus 1% for progression and promotion </w:t>
      </w:r>
      <w:r w:rsidRPr="00BC6820">
        <w:t>(3.</w:t>
      </w:r>
      <w:r>
        <w:t>25</w:t>
      </w:r>
      <w:r w:rsidRPr="00BC6820">
        <w:t>% + 1%).</w:t>
      </w:r>
    </w:p>
    <w:p w:rsidR="00CB4360" w:rsidRDefault="00CB4360" w:rsidP="00CB4360">
      <w:pPr>
        <w:pStyle w:val="NoteNormal"/>
      </w:pPr>
      <w:r>
        <w:t xml:space="preserve">** </w:t>
      </w:r>
      <w:r>
        <w:tab/>
        <w:t>The annual effective rate is based on the RBA’s 10-year rate for semi</w:t>
      </w:r>
      <w:r>
        <w:noBreakHyphen/>
        <w:t xml:space="preserve">annual coupon bonds. </w:t>
      </w:r>
    </w:p>
    <w:p w:rsidR="00CB4360" w:rsidRDefault="00CB4360" w:rsidP="00CB4360">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CB4360" w:rsidRPr="006E3B5F" w:rsidRDefault="00CB4360" w:rsidP="00CB4360"/>
    <w:p w:rsidR="00CB4360" w:rsidRDefault="00CB4360" w:rsidP="009405FA">
      <w:pPr>
        <w:pStyle w:val="Title"/>
      </w:pPr>
    </w:p>
    <w:p w:rsidR="009405FA" w:rsidRDefault="009405FA" w:rsidP="009405FA">
      <w:pPr>
        <w:pStyle w:val="Title"/>
      </w:pPr>
      <w:bookmarkStart w:id="2" w:name="_GoBack"/>
      <w:bookmarkEnd w:id="2"/>
      <w:r>
        <w:lastRenderedPageBreak/>
        <w:t>Long Service Leave update</w:t>
      </w:r>
    </w:p>
    <w:p w:rsidR="009405FA" w:rsidRDefault="009405FA" w:rsidP="009405FA">
      <w:pPr>
        <w:pStyle w:val="Heading1"/>
      </w:pPr>
      <w:r>
        <w:t>Wage inflation and discount rates: 30 September 2019</w:t>
      </w:r>
    </w:p>
    <w:p w:rsidR="009405FA" w:rsidRDefault="009405FA" w:rsidP="009405FA">
      <w:pPr>
        <w:pStyle w:val="Heading4"/>
      </w:pPr>
      <w:r>
        <w:t>(issued 1 October 2019)</w:t>
      </w:r>
    </w:p>
    <w:p w:rsidR="009405FA" w:rsidRDefault="009405FA" w:rsidP="009405FA">
      <w:r>
        <w:t xml:space="preserve">The following wage inflation rate and discount rates as at </w:t>
      </w:r>
      <w:r w:rsidRPr="00F17859">
        <w:t>3</w:t>
      </w:r>
      <w:r>
        <w:t>0</w:t>
      </w:r>
      <w:r w:rsidRPr="00F17859">
        <w:t xml:space="preserve"> </w:t>
      </w:r>
      <w:r>
        <w:t>September</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9405FA" w:rsidRDefault="009405FA" w:rsidP="009405F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405FA" w:rsidTr="00D9175A">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9405FA" w:rsidRPr="00A13BC7" w:rsidRDefault="009405FA" w:rsidP="00D9175A">
            <w:pPr>
              <w:pStyle w:val="Tabletext"/>
              <w:jc w:val="center"/>
              <w:rPr>
                <w:highlight w:val="yellow"/>
              </w:rPr>
            </w:pPr>
            <w:r w:rsidRPr="00BC6820">
              <w:t>4.313</w:t>
            </w:r>
          </w:p>
        </w:tc>
      </w:tr>
      <w:tr w:rsidR="009405FA" w:rsidTr="00D9175A">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9405FA" w:rsidRPr="00153D5A" w:rsidRDefault="009405FA" w:rsidP="00D9175A">
            <w:pPr>
              <w:pStyle w:val="Tabletext"/>
              <w:jc w:val="center"/>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9405FA" w:rsidRPr="00153D5A" w:rsidRDefault="009405FA" w:rsidP="00D9175A">
            <w:pPr>
              <w:pStyle w:val="Tabletext"/>
              <w:jc w:val="center"/>
            </w:pPr>
            <w:r>
              <w:t>1.028</w:t>
            </w:r>
          </w:p>
        </w:tc>
      </w:tr>
    </w:tbl>
    <w:p w:rsidR="009405FA" w:rsidRDefault="009405FA" w:rsidP="009405FA"/>
    <w:p w:rsidR="009405FA" w:rsidRDefault="009405FA" w:rsidP="009405F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405FA" w:rsidTr="00D9175A">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9405FA" w:rsidRPr="00BC6820" w:rsidRDefault="009405FA" w:rsidP="00D9175A">
            <w:pPr>
              <w:pStyle w:val="Tabletextcentred"/>
            </w:pPr>
            <w:r w:rsidRPr="00BC6820">
              <w:t>4.313</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0.765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0.750</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0.805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0.875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0.925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0.985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1.005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1.025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1.060</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9405FA" w:rsidRPr="00153D5A" w:rsidRDefault="009405FA" w:rsidP="00D9175A">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9405FA" w:rsidRPr="00BC6820" w:rsidRDefault="009405FA" w:rsidP="00D9175A">
            <w:pPr>
              <w:pStyle w:val="Tabletext"/>
              <w:jc w:val="center"/>
            </w:pPr>
            <w:r>
              <w:t>1.060</w:t>
            </w:r>
          </w:p>
        </w:tc>
      </w:tr>
    </w:tbl>
    <w:p w:rsidR="009405FA" w:rsidRDefault="009405FA" w:rsidP="009405FA">
      <w:pPr>
        <w:pStyle w:val="Spacer"/>
      </w:pPr>
    </w:p>
    <w:p w:rsidR="009405FA" w:rsidRDefault="009405FA" w:rsidP="009405FA">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BC6820">
        <w:t>(3.313% + 1%).</w:t>
      </w:r>
    </w:p>
    <w:p w:rsidR="009405FA" w:rsidRDefault="009405FA" w:rsidP="009405FA">
      <w:pPr>
        <w:pStyle w:val="NoteNormal"/>
      </w:pPr>
      <w:r>
        <w:t xml:space="preserve">** </w:t>
      </w:r>
      <w:r>
        <w:tab/>
        <w:t>The annual effective rate is based on the RBA’s 10-year rate for semi</w:t>
      </w:r>
      <w:r>
        <w:noBreakHyphen/>
        <w:t xml:space="preserve">annual coupon bonds. </w:t>
      </w:r>
    </w:p>
    <w:p w:rsidR="009405FA" w:rsidRDefault="009405FA" w:rsidP="009405FA">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9405FA" w:rsidRPr="006E3B5F" w:rsidRDefault="009405FA" w:rsidP="009405FA"/>
    <w:p w:rsidR="00197FA3" w:rsidRDefault="00197FA3" w:rsidP="0067000F">
      <w:pPr>
        <w:pStyle w:val="Title"/>
      </w:pPr>
    </w:p>
    <w:p w:rsidR="0067000F" w:rsidRDefault="0067000F" w:rsidP="0067000F">
      <w:pPr>
        <w:pStyle w:val="Title"/>
      </w:pPr>
      <w:r>
        <w:lastRenderedPageBreak/>
        <w:t>Long Service Leave update</w:t>
      </w:r>
    </w:p>
    <w:p w:rsidR="0067000F" w:rsidRDefault="0067000F" w:rsidP="0067000F">
      <w:pPr>
        <w:pStyle w:val="Heading1"/>
      </w:pPr>
      <w:r>
        <w:t>Wage inflation and discount rates: 30 June 2019</w:t>
      </w:r>
    </w:p>
    <w:p w:rsidR="0067000F" w:rsidRDefault="0067000F" w:rsidP="0067000F">
      <w:pPr>
        <w:pStyle w:val="Heading4"/>
      </w:pPr>
      <w:r>
        <w:t>(issued 1 July 2019)</w:t>
      </w:r>
    </w:p>
    <w:p w:rsidR="0067000F" w:rsidRDefault="0067000F" w:rsidP="0067000F">
      <w:r>
        <w:t xml:space="preserve">The following wage inflation rate and discount rates as at </w:t>
      </w:r>
      <w:r w:rsidRPr="00F17859">
        <w:t>3</w:t>
      </w:r>
      <w:r>
        <w:t>0</w:t>
      </w:r>
      <w:r w:rsidRPr="00F17859">
        <w:t xml:space="preserve"> </w:t>
      </w:r>
      <w:r>
        <w:t>June</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67000F" w:rsidRDefault="0067000F" w:rsidP="0067000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67000F" w:rsidTr="007E7F4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67000F" w:rsidRPr="00A13BC7" w:rsidRDefault="0067000F" w:rsidP="007E7F4C">
            <w:pPr>
              <w:pStyle w:val="Tabletext"/>
              <w:jc w:val="center"/>
              <w:rPr>
                <w:highlight w:val="yellow"/>
              </w:rPr>
            </w:pPr>
            <w:r>
              <w:t>4.313</w:t>
            </w:r>
          </w:p>
        </w:tc>
      </w:tr>
      <w:tr w:rsidR="0067000F" w:rsidTr="007E7F4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67000F" w:rsidRPr="00153D5A" w:rsidRDefault="0067000F" w:rsidP="007E7F4C">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67000F" w:rsidRPr="00153D5A" w:rsidRDefault="0067000F" w:rsidP="007E7F4C">
            <w:pPr>
              <w:pStyle w:val="Tabletext"/>
              <w:jc w:val="center"/>
            </w:pPr>
            <w:r>
              <w:t>1.324</w:t>
            </w:r>
          </w:p>
        </w:tc>
      </w:tr>
    </w:tbl>
    <w:p w:rsidR="0067000F" w:rsidRDefault="0067000F" w:rsidP="0067000F"/>
    <w:p w:rsidR="0067000F" w:rsidRDefault="0067000F" w:rsidP="0067000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67000F" w:rsidTr="007E7F4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67000F" w:rsidRPr="00153D5A" w:rsidRDefault="0067000F" w:rsidP="007E7F4C">
            <w:pPr>
              <w:pStyle w:val="Tabletextcentred"/>
            </w:pPr>
            <w:r>
              <w:t>4.313</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rsidRPr="00153D5A">
              <w:t>1.</w:t>
            </w:r>
            <w:r>
              <w:t>035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0.980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0.955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0.965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1.015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1.090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1.155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1.225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1.295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1.320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1.345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67000F" w:rsidRPr="00153D5A" w:rsidRDefault="0067000F" w:rsidP="007E7F4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67000F" w:rsidRPr="00153D5A" w:rsidRDefault="0067000F" w:rsidP="007E7F4C">
            <w:pPr>
              <w:pStyle w:val="Tabletext"/>
              <w:jc w:val="center"/>
            </w:pPr>
            <w:r>
              <w:t>1.400</w:t>
            </w:r>
          </w:p>
        </w:tc>
      </w:tr>
    </w:tbl>
    <w:p w:rsidR="0067000F" w:rsidRDefault="0067000F" w:rsidP="0067000F">
      <w:pPr>
        <w:pStyle w:val="Spacer"/>
      </w:pPr>
    </w:p>
    <w:p w:rsidR="0067000F" w:rsidRDefault="0067000F" w:rsidP="0067000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67000F" w:rsidRDefault="0067000F" w:rsidP="0067000F">
      <w:pPr>
        <w:pStyle w:val="NoteNormal"/>
      </w:pPr>
      <w:r>
        <w:t xml:space="preserve">** </w:t>
      </w:r>
      <w:r>
        <w:tab/>
        <w:t>The annual effective rate is based on the RBA’s 10-year rate for semi</w:t>
      </w:r>
      <w:r>
        <w:noBreakHyphen/>
        <w:t xml:space="preserve">annual coupon bonds. </w:t>
      </w:r>
    </w:p>
    <w:p w:rsidR="0067000F" w:rsidRDefault="0067000F" w:rsidP="0067000F">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67000F" w:rsidRPr="006E3B5F" w:rsidRDefault="0067000F" w:rsidP="0067000F"/>
    <w:p w:rsidR="0067000F" w:rsidRDefault="0067000F">
      <w:pPr>
        <w:spacing w:before="0" w:after="200"/>
        <w:rPr>
          <w:rFonts w:asciiTheme="majorHAnsi" w:eastAsia="Times New Roman" w:hAnsiTheme="majorHAnsi" w:cstheme="majorHAnsi"/>
          <w:b/>
          <w:color w:val="0063A6" w:themeColor="accent1"/>
          <w:spacing w:val="-2"/>
          <w:sz w:val="56"/>
          <w:szCs w:val="56"/>
        </w:rPr>
      </w:pPr>
      <w:r>
        <w:br w:type="page"/>
      </w:r>
    </w:p>
    <w:p w:rsidR="00EE1A2F" w:rsidRDefault="00EE1A2F" w:rsidP="00EE1A2F">
      <w:pPr>
        <w:pStyle w:val="Title"/>
      </w:pPr>
      <w:r>
        <w:lastRenderedPageBreak/>
        <w:t>Long Service Leave update</w:t>
      </w:r>
    </w:p>
    <w:p w:rsidR="00EE1A2F" w:rsidRDefault="00EE1A2F" w:rsidP="00EE1A2F">
      <w:pPr>
        <w:pStyle w:val="Heading1"/>
      </w:pPr>
      <w:r>
        <w:t>Wage inflation and discount rates: 31 May 2019</w:t>
      </w:r>
    </w:p>
    <w:p w:rsidR="00EE1A2F" w:rsidRDefault="00EE1A2F" w:rsidP="00EE1A2F">
      <w:pPr>
        <w:pStyle w:val="Heading4"/>
      </w:pPr>
      <w:r>
        <w:t>(issued 3 June 2019)</w:t>
      </w:r>
    </w:p>
    <w:p w:rsidR="00EE1A2F" w:rsidRDefault="00EE1A2F" w:rsidP="00EE1A2F">
      <w:r>
        <w:t xml:space="preserve">The following wage inflation rate and discount rates as at </w:t>
      </w:r>
      <w:r w:rsidRPr="00F17859">
        <w:t>31 May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EE1A2F" w:rsidRDefault="00EE1A2F" w:rsidP="00EE1A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E1A2F" w:rsidTr="002652B5">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E1A2F" w:rsidRPr="00A13BC7" w:rsidRDefault="00EE1A2F" w:rsidP="002652B5">
            <w:pPr>
              <w:pStyle w:val="Tabletext"/>
              <w:jc w:val="center"/>
              <w:rPr>
                <w:highlight w:val="yellow"/>
              </w:rPr>
            </w:pPr>
            <w:r>
              <w:t>4.313</w:t>
            </w:r>
          </w:p>
        </w:tc>
      </w:tr>
      <w:tr w:rsidR="00EE1A2F" w:rsidTr="002652B5">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E1A2F" w:rsidRPr="00153D5A" w:rsidRDefault="00EE1A2F" w:rsidP="002652B5">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E1A2F" w:rsidRPr="00153D5A" w:rsidRDefault="00EE1A2F" w:rsidP="002652B5">
            <w:pPr>
              <w:pStyle w:val="Tabletext"/>
              <w:jc w:val="center"/>
            </w:pPr>
            <w:r>
              <w:t>1.460</w:t>
            </w:r>
          </w:p>
        </w:tc>
      </w:tr>
    </w:tbl>
    <w:p w:rsidR="00EE1A2F" w:rsidRDefault="00EE1A2F" w:rsidP="00EE1A2F"/>
    <w:p w:rsidR="00EE1A2F" w:rsidRDefault="00EE1A2F" w:rsidP="00EE1A2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E1A2F" w:rsidTr="002652B5">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E1A2F" w:rsidRPr="00153D5A" w:rsidRDefault="00EE1A2F" w:rsidP="002652B5">
            <w:pPr>
              <w:pStyle w:val="Tabletextcentred"/>
            </w:pPr>
            <w:r>
              <w:t>4.313</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200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115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1.160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1.240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1.305</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1.365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1.430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1.455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1.490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E1A2F" w:rsidRPr="00153D5A" w:rsidRDefault="00EE1A2F" w:rsidP="002652B5">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E1A2F" w:rsidRPr="00153D5A" w:rsidRDefault="00EE1A2F" w:rsidP="002652B5">
            <w:pPr>
              <w:pStyle w:val="Tabletext"/>
              <w:jc w:val="center"/>
            </w:pPr>
            <w:r>
              <w:t>1.545</w:t>
            </w:r>
          </w:p>
        </w:tc>
      </w:tr>
    </w:tbl>
    <w:p w:rsidR="00EE1A2F" w:rsidRDefault="00EE1A2F" w:rsidP="00EE1A2F">
      <w:pPr>
        <w:pStyle w:val="Spacer"/>
      </w:pPr>
    </w:p>
    <w:p w:rsidR="00EE1A2F" w:rsidRDefault="00EE1A2F" w:rsidP="00EE1A2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EE1A2F" w:rsidRDefault="00EE1A2F" w:rsidP="00EE1A2F">
      <w:pPr>
        <w:pStyle w:val="NoteNormal"/>
      </w:pPr>
      <w:r>
        <w:t xml:space="preserve">** </w:t>
      </w:r>
      <w:r>
        <w:tab/>
        <w:t>The annual effective rate is based on the RBA’s 10-year rate for semi</w:t>
      </w:r>
      <w:r>
        <w:noBreakHyphen/>
        <w:t xml:space="preserve">annual coupon bonds. </w:t>
      </w:r>
    </w:p>
    <w:p w:rsidR="00EE1A2F" w:rsidRDefault="00EE1A2F" w:rsidP="00EE1A2F">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EE1A2F" w:rsidRPr="006E3B5F" w:rsidRDefault="00EE1A2F" w:rsidP="00EE1A2F"/>
    <w:p w:rsidR="00EE1A2F" w:rsidRDefault="00EE1A2F">
      <w:pPr>
        <w:spacing w:before="0" w:after="200"/>
        <w:rPr>
          <w:rFonts w:asciiTheme="majorHAnsi" w:eastAsia="Times New Roman" w:hAnsiTheme="majorHAnsi" w:cstheme="majorHAnsi"/>
          <w:b/>
          <w:color w:val="0063A6" w:themeColor="accent1"/>
          <w:spacing w:val="-2"/>
          <w:sz w:val="56"/>
          <w:szCs w:val="56"/>
        </w:rPr>
      </w:pPr>
      <w:r>
        <w:br w:type="page"/>
      </w:r>
    </w:p>
    <w:p w:rsidR="001707AA" w:rsidRDefault="001707AA" w:rsidP="001707AA">
      <w:pPr>
        <w:pStyle w:val="Title"/>
      </w:pPr>
      <w:r>
        <w:lastRenderedPageBreak/>
        <w:t>Long Service Leave update</w:t>
      </w:r>
    </w:p>
    <w:p w:rsidR="001707AA" w:rsidRDefault="001707AA" w:rsidP="001707AA">
      <w:pPr>
        <w:pStyle w:val="Heading1"/>
      </w:pPr>
      <w:r>
        <w:t>Wage inflation and discount rates: 3</w:t>
      </w:r>
      <w:r w:rsidR="00E57B68">
        <w:t>0</w:t>
      </w:r>
      <w:r>
        <w:t xml:space="preserve"> </w:t>
      </w:r>
      <w:r w:rsidR="00E57B68">
        <w:t>April</w:t>
      </w:r>
      <w:r>
        <w:t xml:space="preserve"> 2019</w:t>
      </w:r>
    </w:p>
    <w:p w:rsidR="001707AA" w:rsidRDefault="001707AA" w:rsidP="001707AA">
      <w:pPr>
        <w:pStyle w:val="Heading4"/>
      </w:pPr>
      <w:r>
        <w:t xml:space="preserve">(issued 1 </w:t>
      </w:r>
      <w:r w:rsidR="00E57B68">
        <w:t>May</w:t>
      </w:r>
      <w:r>
        <w:t xml:space="preserve"> 2019)</w:t>
      </w:r>
    </w:p>
    <w:p w:rsidR="001707AA" w:rsidRDefault="001707AA" w:rsidP="001707AA">
      <w:r>
        <w:t>The following wage inflation rate and discount rates as at 3</w:t>
      </w:r>
      <w:r w:rsidR="00E57B68">
        <w:t>0</w:t>
      </w:r>
      <w:r>
        <w:t xml:space="preserve"> </w:t>
      </w:r>
      <w:r w:rsidR="00E57B68">
        <w:t>April</w:t>
      </w:r>
      <w:r>
        <w:t xml:space="preserve">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1707AA" w:rsidRDefault="001707AA" w:rsidP="001707A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707AA" w:rsidTr="00E87F8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707AA" w:rsidRPr="00A13BC7" w:rsidRDefault="001707AA" w:rsidP="00E87F8E">
            <w:pPr>
              <w:pStyle w:val="Tabletext"/>
              <w:jc w:val="center"/>
              <w:rPr>
                <w:highlight w:val="yellow"/>
              </w:rPr>
            </w:pPr>
            <w:r>
              <w:t>4.125</w:t>
            </w:r>
          </w:p>
        </w:tc>
      </w:tr>
      <w:tr w:rsidR="001707AA" w:rsidTr="00E87F8E">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707AA" w:rsidRPr="00153D5A" w:rsidRDefault="001707AA" w:rsidP="00E87F8E">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707AA" w:rsidRPr="00153D5A" w:rsidRDefault="001707AA" w:rsidP="00E87F8E">
            <w:pPr>
              <w:pStyle w:val="Tabletext"/>
              <w:jc w:val="center"/>
            </w:pPr>
            <w:r>
              <w:t>1.7</w:t>
            </w:r>
            <w:r w:rsidR="0088240A">
              <w:t>9</w:t>
            </w:r>
            <w:r>
              <w:t>3</w:t>
            </w:r>
          </w:p>
        </w:tc>
      </w:tr>
    </w:tbl>
    <w:p w:rsidR="001707AA" w:rsidRDefault="001707AA" w:rsidP="001707AA"/>
    <w:p w:rsidR="001707AA" w:rsidRDefault="001707AA" w:rsidP="001707A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707AA" w:rsidTr="00E87F8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707AA" w:rsidRPr="00153D5A" w:rsidRDefault="001707AA" w:rsidP="00E87F8E">
            <w:pPr>
              <w:pStyle w:val="Tabletextcentred"/>
            </w:pPr>
            <w:r>
              <w:t>4.125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405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320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290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375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475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580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1.6</w:t>
            </w:r>
            <w:r w:rsidR="00011433">
              <w:t>60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55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8</w:t>
            </w:r>
            <w:r w:rsidR="003A63DE">
              <w:t>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3A63DE">
              <w:t>825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707AA" w:rsidRPr="00153D5A" w:rsidRDefault="001707AA" w:rsidP="00E87F8E">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707AA" w:rsidRPr="00153D5A" w:rsidRDefault="001707AA" w:rsidP="00E87F8E">
            <w:pPr>
              <w:pStyle w:val="Tabletext"/>
              <w:jc w:val="center"/>
            </w:pPr>
            <w:r>
              <w:t>1.</w:t>
            </w:r>
            <w:r w:rsidR="003A63DE">
              <w:t>825</w:t>
            </w:r>
          </w:p>
        </w:tc>
      </w:tr>
    </w:tbl>
    <w:p w:rsidR="001707AA" w:rsidRDefault="001707AA" w:rsidP="001707AA">
      <w:pPr>
        <w:pStyle w:val="Spacer"/>
      </w:pPr>
    </w:p>
    <w:p w:rsidR="001707AA" w:rsidRDefault="001707AA" w:rsidP="001707AA">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1707AA" w:rsidRDefault="001707AA" w:rsidP="001707AA">
      <w:pPr>
        <w:pStyle w:val="NoteNormal"/>
      </w:pPr>
      <w:r>
        <w:t xml:space="preserve">** </w:t>
      </w:r>
      <w:r>
        <w:tab/>
        <w:t>The annual effective rate is based on the RBA’s 10-year rate for semi</w:t>
      </w:r>
      <w:r>
        <w:noBreakHyphen/>
        <w:t xml:space="preserve">annual coupon bonds. </w:t>
      </w:r>
    </w:p>
    <w:p w:rsidR="001707AA" w:rsidRDefault="001707AA" w:rsidP="001707AA">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p w:rsidR="001707AA" w:rsidRDefault="001707AA" w:rsidP="004F7BBD">
      <w:pPr>
        <w:pStyle w:val="Title"/>
      </w:pPr>
      <w:r>
        <w:br w:type="page"/>
      </w:r>
    </w:p>
    <w:p w:rsidR="004F7BBD" w:rsidRDefault="004F7BBD" w:rsidP="004F7BBD">
      <w:pPr>
        <w:pStyle w:val="Title"/>
      </w:pPr>
      <w:r>
        <w:lastRenderedPageBreak/>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14"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even" r:id="rId15"/>
          <w:headerReference w:type="default" r:id="rId16"/>
          <w:footerReference w:type="even" r:id="rId17"/>
          <w:footerReference w:type="default" r:id="rId18"/>
          <w:headerReference w:type="first" r:id="rId19"/>
          <w:footerReference w:type="first" r:id="rId20"/>
          <w:pgSz w:w="11906" w:h="16838" w:code="9"/>
          <w:pgMar w:top="2160" w:right="1440" w:bottom="1350" w:left="1440" w:header="706" w:footer="461" w:gutter="0"/>
          <w:cols w:space="708"/>
          <w:docGrid w:linePitch="360"/>
        </w:sectPr>
      </w:pPr>
    </w:p>
    <w:p w:rsidR="00106474" w:rsidRDefault="00106474" w:rsidP="00106474">
      <w:pPr>
        <w:pStyle w:val="Title"/>
      </w:pPr>
      <w:r>
        <w:lastRenderedPageBreak/>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21"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22"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23"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24"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25"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26"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27"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28"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29"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30"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31"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32"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33"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34"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35"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36"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7"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8"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9"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40"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41"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42"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43"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4"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5"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6"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7"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2"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3"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4"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5"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6"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7"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8"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9"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70"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71"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60" w:rsidRDefault="00CB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8B2CBC" w:rsidP="004669E3">
    <w:pPr>
      <w:pStyle w:val="Spac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32b486ea4ff173886afe391"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2b486ea4ff173886afe391"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JK7RMAgAwAAOAYAAA4AAAAA&#10;AAAAAAAAAAAALgIAAGRycy9lMm9Eb2MueG1sUEsBAi0AFAAGAAgAAAAhAGARxibeAAAACwEAAA8A&#10;AAAAAAAAAAAAAAAAegUAAGRycy9kb3ducmV2LnhtbFBLBQYAAAAABAAEAPMAAACFBgAAAAA=&#10;" o:allowincell="f" filled="f" stroked="f" strokeweight=".5pt">
              <v:textbox inset="20pt,0,,0">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v:textbox>
              <w10:wrap anchorx="page" anchory="page"/>
            </v:shape>
          </w:pict>
        </mc:Fallback>
      </mc:AlternateContent>
    </w: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CB4360">
      <w:rPr>
        <w:b/>
        <w:noProof w:val="0"/>
        <w:color w:val="0063A6" w:themeColor="accent1"/>
      </w:rPr>
      <w:fldChar w:fldCharType="separate"/>
    </w:r>
    <w:r w:rsidR="00CB4360">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60" w:rsidRDefault="00CB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60" w:rsidRDefault="00CB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60" w:rsidRDefault="00CB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DTFtexttable"/>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1433"/>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3696C"/>
    <w:rsid w:val="001422CC"/>
    <w:rsid w:val="00150604"/>
    <w:rsid w:val="00151184"/>
    <w:rsid w:val="001617B6"/>
    <w:rsid w:val="00161A6B"/>
    <w:rsid w:val="00165E66"/>
    <w:rsid w:val="001707AA"/>
    <w:rsid w:val="00172FCC"/>
    <w:rsid w:val="00192B71"/>
    <w:rsid w:val="00197540"/>
    <w:rsid w:val="00197FA3"/>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3DE"/>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000F"/>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01ED"/>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8240A"/>
    <w:rsid w:val="008A0F2B"/>
    <w:rsid w:val="008A4900"/>
    <w:rsid w:val="008B2CBC"/>
    <w:rsid w:val="008C3254"/>
    <w:rsid w:val="008D0281"/>
    <w:rsid w:val="008D40AD"/>
    <w:rsid w:val="008E3C4E"/>
    <w:rsid w:val="008E4232"/>
    <w:rsid w:val="008E792C"/>
    <w:rsid w:val="008F0597"/>
    <w:rsid w:val="008F6D45"/>
    <w:rsid w:val="00907B70"/>
    <w:rsid w:val="00931D49"/>
    <w:rsid w:val="00936A2F"/>
    <w:rsid w:val="009405FA"/>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C699D"/>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B4360"/>
    <w:rsid w:val="00CC2DB2"/>
    <w:rsid w:val="00CC7730"/>
    <w:rsid w:val="00CD0307"/>
    <w:rsid w:val="00CD3D1B"/>
    <w:rsid w:val="00CE169F"/>
    <w:rsid w:val="00CE62B3"/>
    <w:rsid w:val="00CF0728"/>
    <w:rsid w:val="00CF1E50"/>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57B68"/>
    <w:rsid w:val="00E71BDF"/>
    <w:rsid w:val="00E83CA7"/>
    <w:rsid w:val="00E957DE"/>
    <w:rsid w:val="00EB0997"/>
    <w:rsid w:val="00EC0362"/>
    <w:rsid w:val="00EC171D"/>
    <w:rsid w:val="00EC5595"/>
    <w:rsid w:val="00ED487E"/>
    <w:rsid w:val="00EE1A2F"/>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28B5"/>
    <w:rsid w:val="00F966B1"/>
    <w:rsid w:val="00F97D48"/>
    <w:rsid w:val="00FA0311"/>
    <w:rsid w:val="00FA631C"/>
    <w:rsid w:val="00FB4013"/>
    <w:rsid w:val="00FC42E5"/>
    <w:rsid w:val="00FC6BCF"/>
    <w:rsid w:val="00FC7A71"/>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3B5670"/>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qFormat/>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footer" Target="footer2.xm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hyperlink" Target="http://www.rba.gov.au/statistics/tables/index.html%23interest_rates" TargetMode="External"/><Relationship Id="rId68" Type="http://schemas.openxmlformats.org/officeDocument/2006/relationships/hyperlink" Target="http://www.rba.gov.au/statistics/tables/index.html%23interest_rates" TargetMode="External"/><Relationship Id="rId7" Type="http://schemas.openxmlformats.org/officeDocument/2006/relationships/footnotes" Target="footnotes.xml"/><Relationship Id="rId71" Type="http://schemas.openxmlformats.org/officeDocument/2006/relationships/hyperlink" Target="http://www.rba.gov.au/statistics/tables/index.html%23interest_rates"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rba.gov.au/statistics/tables/index.html" TargetMode="Externa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66" Type="http://schemas.openxmlformats.org/officeDocument/2006/relationships/hyperlink" Target="http://www.rba.gov.au/statistics/tables/index.html%23interest_rat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header" Target="header3.xm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65" Type="http://schemas.openxmlformats.org/officeDocument/2006/relationships/hyperlink" Target="http://www.rba.gov.au/statistics/tables/index.html%23interest_rates"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 TargetMode="External"/><Relationship Id="rId56" Type="http://schemas.openxmlformats.org/officeDocument/2006/relationships/hyperlink" Target="http://www.rba.gov.au/statistics/tables/index.html%23interest_rates" TargetMode="External"/><Relationship Id="rId64" Type="http://schemas.openxmlformats.org/officeDocument/2006/relationships/hyperlink" Target="http://www.rba.gov.au/statistics/tables/index.html%23interest_rates" TargetMode="External"/><Relationship Id="rId69" Type="http://schemas.openxmlformats.org/officeDocument/2006/relationships/hyperlink" Target="http://www.rba.gov.au/statistics/tables/index.html%23interest_rates" TargetMode="External"/><Relationship Id="rId8" Type="http://schemas.openxmlformats.org/officeDocument/2006/relationships/endnotes" Target="endnotes.xml"/><Relationship Id="rId51" Type="http://schemas.openxmlformats.org/officeDocument/2006/relationships/hyperlink" Target="http://www.rba.gov.au/statistics/tables/index.html%23interest_rates"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rba.gov.au/statistics/tables/index.html" TargetMode="External"/><Relationship Id="rId17" Type="http://schemas.openxmlformats.org/officeDocument/2006/relationships/footer" Target="footer1.xm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hyperlink" Target="http://www.rba.gov.au/statistics/tables/index.html%23interest_rates" TargetMode="External"/><Relationship Id="rId67" Type="http://schemas.openxmlformats.org/officeDocument/2006/relationships/hyperlink" Target="http://www.rba.gov.au/statistics/tables/index.html%23interest_rates" TargetMode="External"/><Relationship Id="rId20" Type="http://schemas.openxmlformats.org/officeDocument/2006/relationships/footer" Target="footer3.xm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hyperlink" Target="http://www.rba.gov.au/statistics/tables/index.html%23interest_rates" TargetMode="External"/><Relationship Id="rId70" Type="http://schemas.openxmlformats.org/officeDocument/2006/relationships/hyperlink" Target="http://www.rba.gov.au/statistics/tables/index.html%23interest_rat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EC64-0EB0-41A3-B171-0F2993D664EC}">
  <ds:schemaRefs>
    <ds:schemaRef ds:uri="http://www.w3.org/2001/XMLSchema"/>
  </ds:schemaRefs>
</ds:datastoreItem>
</file>

<file path=customXml/itemProps2.xml><?xml version="1.0" encoding="utf-8"?>
<ds:datastoreItem xmlns:ds="http://schemas.openxmlformats.org/officeDocument/2006/customXml" ds:itemID="{11CA1F37-581F-484F-B04C-9926618C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20</TotalTime>
  <Pages>6</Pages>
  <Words>12608</Words>
  <Characters>71872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Bhavisha Mistry (DTF)</cp:lastModifiedBy>
  <cp:revision>11</cp:revision>
  <cp:lastPrinted>2018-05-31T23:46:00Z</cp:lastPrinted>
  <dcterms:created xsi:type="dcterms:W3CDTF">2019-09-30T23:32:00Z</dcterms:created>
  <dcterms:modified xsi:type="dcterms:W3CDTF">2020-01-01T23:27:00Z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8e6251a7-21b0-4bb1-8e0d-1a3051b46b8b</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17d22cff-4d41-44a1-a7ea-af857521bf50_Enabled">
    <vt:lpwstr>True</vt:lpwstr>
  </property>
  <property fmtid="{D5CDD505-2E9C-101B-9397-08002B2CF9AE}" pid="6" name="MSIP_Label_17d22cff-4d41-44a1-a7ea-af857521bf50_SiteId">
    <vt:lpwstr>722ea0be-3e1c-4b11-ad6f-9401d6856e24</vt:lpwstr>
  </property>
  <property fmtid="{D5CDD505-2E9C-101B-9397-08002B2CF9AE}" pid="7" name="MSIP_Label_17d22cff-4d41-44a1-a7ea-af857521bf50_Owner">
    <vt:lpwstr>zain.kazmi@dtf.vic.gov.au</vt:lpwstr>
  </property>
  <property fmtid="{D5CDD505-2E9C-101B-9397-08002B2CF9AE}" pid="8" name="MSIP_Label_17d22cff-4d41-44a1-a7ea-af857521bf50_SetDate">
    <vt:lpwstr>2019-09-30T23:32:23.8678467Z</vt:lpwstr>
  </property>
  <property fmtid="{D5CDD505-2E9C-101B-9397-08002B2CF9AE}" pid="9" name="MSIP_Label_17d22cff-4d41-44a1-a7ea-af857521bf50_Name">
    <vt:lpwstr>OFFICIAL-SENSITIVE</vt:lpwstr>
  </property>
  <property fmtid="{D5CDD505-2E9C-101B-9397-08002B2CF9AE}" pid="10" name="MSIP_Label_17d22cff-4d41-44a1-a7ea-af857521bf50_Application">
    <vt:lpwstr>Microsoft Azure Information Protection</vt:lpwstr>
  </property>
  <property fmtid="{D5CDD505-2E9C-101B-9397-08002B2CF9AE}" pid="11" name="MSIP_Label_17d22cff-4d41-44a1-a7ea-af857521bf50_Extended_MSFT_Method">
    <vt:lpwstr>Manual</vt:lpwstr>
  </property>
  <property fmtid="{D5CDD505-2E9C-101B-9397-08002B2CF9AE}" pid="12" name="Sensitivity">
    <vt:lpwstr>OFFICIAL-SENSITIVE</vt:lpwstr>
  </property>
</Properties>
</file>