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824" w:rsidRPr="0025527C" w:rsidRDefault="00103824" w:rsidP="00103824">
      <w:pPr>
        <w:pStyle w:val="Minister"/>
        <w:jc w:val="left"/>
      </w:pPr>
      <w:bookmarkStart w:id="0" w:name="_GoBack"/>
      <w:r w:rsidRPr="0025527C">
        <w:t xml:space="preserve">Hon </w:t>
      </w:r>
      <w:r>
        <w:t>Jenny Mikakos</w:t>
      </w:r>
      <w:r w:rsidRPr="0025527C">
        <w:t xml:space="preserve"> MP</w:t>
      </w:r>
    </w:p>
    <w:bookmarkEnd w:id="0"/>
    <w:p w:rsidR="00103824" w:rsidRPr="0025527C" w:rsidRDefault="00103824" w:rsidP="00103824">
      <w:pPr>
        <w:pStyle w:val="Portfolio"/>
      </w:pPr>
      <w:r>
        <w:t>Minister for Health</w:t>
      </w:r>
      <w:r>
        <w:br/>
        <w:t>Minister for Ambulance Services</w:t>
      </w:r>
    </w:p>
    <w:p w:rsidR="00103824" w:rsidRPr="00FF04D2" w:rsidRDefault="00103824" w:rsidP="00103824">
      <w:r>
        <w:t>Monday, 27 May 2019</w:t>
      </w:r>
    </w:p>
    <w:p w:rsidR="00103824" w:rsidRDefault="00103824" w:rsidP="00103824">
      <w:pPr>
        <w:pStyle w:val="Heading10"/>
      </w:pPr>
      <w:r>
        <w:t xml:space="preserve">BUILDING THE BEST HOSPITALS FOR VICTORIAN PATIENTS 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  <w:bdr w:val="none" w:sz="0" w:space="0" w:color="auto" w:frame="1"/>
        </w:rPr>
      </w:pPr>
      <w:r>
        <w:rPr>
          <w:rFonts w:asciiTheme="minorHAnsi" w:hAnsiTheme="minorHAnsi" w:cstheme="minorBidi"/>
          <w:bdr w:val="none" w:sz="0" w:space="0" w:color="auto" w:frame="1"/>
        </w:rPr>
        <w:t xml:space="preserve">More Victorian patients will receive care they can count on, thanks to the Andrews Labor Government’s record investment in building and running our hospitals. 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The </w:t>
      </w:r>
      <w:r>
        <w:rPr>
          <w:rFonts w:asciiTheme="minorHAnsi" w:hAnsiTheme="minorHAnsi" w:cstheme="minorBidi"/>
          <w:i/>
        </w:rPr>
        <w:t xml:space="preserve">Victorian Budget 2019/20 </w:t>
      </w:r>
      <w:r>
        <w:rPr>
          <w:rFonts w:asciiTheme="minorHAnsi" w:hAnsiTheme="minorHAnsi" w:cstheme="minorBidi"/>
        </w:rPr>
        <w:t>delivers on the Labor Government’s $3.8 billion plan to build modern hospitals for a growing Victoria, with two million more patients expected to be treated over the next year.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Not only are we investing in world-class hospitals, we’re ensuring their tireless staff – our dedicated nurses and doctors – have everything they need to deliver the best care.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 record $2.5 billion investment in our health system will help meet the needs of our growing state, meaning that m</w:t>
      </w:r>
      <w:r w:rsidRPr="009A7319">
        <w:rPr>
          <w:rFonts w:asciiTheme="minorHAnsi" w:hAnsiTheme="minorHAnsi" w:cstheme="minorBidi"/>
        </w:rPr>
        <w:t>ore patients will receive care, treatment and surgeries sooner</w:t>
      </w:r>
      <w:r>
        <w:rPr>
          <w:rFonts w:asciiTheme="minorHAnsi" w:hAnsiTheme="minorHAnsi" w:cstheme="minorBidi"/>
        </w:rPr>
        <w:t>.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  <w:bdr w:val="none" w:sz="0" w:space="0" w:color="auto" w:frame="1"/>
        </w:rPr>
      </w:pPr>
      <w:r>
        <w:rPr>
          <w:rFonts w:asciiTheme="minorHAnsi" w:hAnsiTheme="minorHAnsi" w:cstheme="minorBidi"/>
        </w:rPr>
        <w:t>As promised and now delivered, the</w:t>
      </w:r>
      <w:r w:rsidRPr="0F0E78D9">
        <w:rPr>
          <w:rFonts w:asciiTheme="minorHAnsi" w:hAnsiTheme="minorHAnsi" w:cstheme="minorBidi"/>
          <w:bdr w:val="none" w:sz="0" w:space="0" w:color="auto" w:frame="1"/>
        </w:rPr>
        <w:t xml:space="preserve"> </w:t>
      </w:r>
      <w:r>
        <w:rPr>
          <w:rFonts w:asciiTheme="minorHAnsi" w:hAnsiTheme="minorHAnsi" w:cstheme="minorBidi"/>
          <w:iCs/>
          <w:bdr w:val="none" w:sz="0" w:space="0" w:color="auto" w:frame="1"/>
        </w:rPr>
        <w:t xml:space="preserve">Budget also fully </w:t>
      </w:r>
      <w:r w:rsidRPr="0F0E78D9">
        <w:rPr>
          <w:rFonts w:asciiTheme="minorHAnsi" w:hAnsiTheme="minorHAnsi" w:cstheme="minorBidi"/>
          <w:bdr w:val="none" w:sz="0" w:space="0" w:color="auto" w:frame="1"/>
        </w:rPr>
        <w:t xml:space="preserve">funds the </w:t>
      </w:r>
      <w:r>
        <w:rPr>
          <w:rFonts w:asciiTheme="minorHAnsi" w:hAnsiTheme="minorHAnsi" w:cstheme="minorBidi"/>
          <w:bdr w:val="none" w:sz="0" w:space="0" w:color="auto" w:frame="1"/>
        </w:rPr>
        <w:t xml:space="preserve">flagship </w:t>
      </w:r>
      <w:r w:rsidRPr="0F0E78D9">
        <w:rPr>
          <w:rFonts w:asciiTheme="minorHAnsi" w:hAnsiTheme="minorHAnsi" w:cstheme="minorBidi"/>
          <w:bdr w:val="none" w:sz="0" w:space="0" w:color="auto" w:frame="1"/>
        </w:rPr>
        <w:t>new Footscray Hospital, mak</w:t>
      </w:r>
      <w:r>
        <w:rPr>
          <w:rFonts w:asciiTheme="minorHAnsi" w:hAnsiTheme="minorHAnsi" w:cstheme="minorBidi"/>
          <w:bdr w:val="none" w:sz="0" w:space="0" w:color="auto" w:frame="1"/>
        </w:rPr>
        <w:t>ing</w:t>
      </w:r>
      <w:r w:rsidRPr="0F0E78D9">
        <w:rPr>
          <w:rFonts w:asciiTheme="minorHAnsi" w:hAnsiTheme="minorHAnsi" w:cstheme="minorBidi"/>
          <w:bdr w:val="none" w:sz="0" w:space="0" w:color="auto" w:frame="1"/>
        </w:rPr>
        <w:t xml:space="preserve"> sure families in Melbourne’s west can access the first-class care they need</w:t>
      </w:r>
      <w:r>
        <w:rPr>
          <w:rFonts w:asciiTheme="minorHAnsi" w:hAnsiTheme="minorHAnsi" w:cstheme="minorBidi"/>
          <w:bdr w:val="none" w:sz="0" w:space="0" w:color="auto" w:frame="1"/>
        </w:rPr>
        <w:t xml:space="preserve">, when they need it most. </w:t>
      </w:r>
    </w:p>
    <w:p w:rsidR="00103824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HAnsi"/>
          <w:iCs/>
          <w:bdr w:val="none" w:sz="0" w:space="0" w:color="auto" w:frame="1"/>
        </w:rPr>
      </w:pPr>
      <w:r>
        <w:rPr>
          <w:rFonts w:asciiTheme="minorHAnsi" w:hAnsiTheme="minorHAnsi" w:cstheme="minorHAnsi"/>
          <w:iCs/>
          <w:bdr w:val="none" w:sz="0" w:space="0" w:color="auto" w:frame="1"/>
        </w:rPr>
        <w:t>The bigger, better $1.5 billion Footscray Hospital will cut waitlist times, allow almost 15,000 additional patients to be treated and almost 20,000 additional people to be seen by the emergency department each year.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 w:rsidRPr="10B7B5FE">
        <w:rPr>
          <w:rFonts w:asciiTheme="minorHAnsi" w:hAnsiTheme="minorHAnsi" w:cstheme="minorBidi"/>
          <w:bdr w:val="none" w:sz="0" w:space="0" w:color="auto" w:frame="1"/>
        </w:rPr>
        <w:t>The new 504-bed hospital will create up to 2,000 jobs during construction and serve as a major tertiary teaching hospital and hub for specialist care in the west, including a major expansion of mental health services.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 w:rsidRPr="0F0E78D9">
        <w:rPr>
          <w:rFonts w:asciiTheme="minorHAnsi" w:hAnsiTheme="minorHAnsi" w:cstheme="minorBidi"/>
          <w:bdr w:val="none" w:sz="0" w:space="0" w:color="auto" w:frame="1"/>
        </w:rPr>
        <w:t xml:space="preserve">The Royal Children’s Hospital (RCH) is one of the very best of its kind anywhere in the world, caring for our </w:t>
      </w:r>
      <w:r>
        <w:rPr>
          <w:rFonts w:asciiTheme="minorHAnsi" w:hAnsiTheme="minorHAnsi" w:cstheme="minorBidi"/>
          <w:bdr w:val="none" w:sz="0" w:space="0" w:color="auto" w:frame="1"/>
        </w:rPr>
        <w:t xml:space="preserve">youngest </w:t>
      </w:r>
      <w:r w:rsidRPr="0F0E78D9">
        <w:rPr>
          <w:rFonts w:asciiTheme="minorHAnsi" w:hAnsiTheme="minorHAnsi" w:cstheme="minorBidi"/>
          <w:bdr w:val="none" w:sz="0" w:space="0" w:color="auto" w:frame="1"/>
        </w:rPr>
        <w:t xml:space="preserve">Victorians. The Budget includes $31 million for a major expansion of the </w:t>
      </w:r>
      <w:r>
        <w:rPr>
          <w:rFonts w:asciiTheme="minorHAnsi" w:hAnsiTheme="minorHAnsi" w:cstheme="minorBidi"/>
          <w:bdr w:val="none" w:sz="0" w:space="0" w:color="auto" w:frame="1"/>
        </w:rPr>
        <w:t xml:space="preserve">much-loved </w:t>
      </w:r>
      <w:r w:rsidRPr="0F0E78D9">
        <w:rPr>
          <w:rFonts w:asciiTheme="minorHAnsi" w:hAnsiTheme="minorHAnsi" w:cstheme="minorBidi"/>
          <w:bdr w:val="none" w:sz="0" w:space="0" w:color="auto" w:frame="1"/>
        </w:rPr>
        <w:t xml:space="preserve">RCH, including a new 30-bed flexi ward to treat </w:t>
      </w:r>
      <w:r>
        <w:rPr>
          <w:rFonts w:asciiTheme="minorHAnsi" w:hAnsiTheme="minorHAnsi" w:cstheme="minorBidi"/>
          <w:bdr w:val="none" w:sz="0" w:space="0" w:color="auto" w:frame="1"/>
        </w:rPr>
        <w:t>some of our sickest – and bravest – young patients</w:t>
      </w:r>
      <w:r w:rsidRPr="0F0E78D9">
        <w:rPr>
          <w:rFonts w:asciiTheme="minorHAnsi" w:hAnsiTheme="minorHAnsi" w:cstheme="minorBidi"/>
          <w:bdr w:val="none" w:sz="0" w:space="0" w:color="auto" w:frame="1"/>
        </w:rPr>
        <w:t>.</w:t>
      </w:r>
    </w:p>
    <w:p w:rsidR="00103824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HAnsi"/>
          <w:iCs/>
          <w:bdr w:val="none" w:sz="0" w:space="0" w:color="auto" w:frame="1"/>
        </w:rPr>
      </w:pPr>
      <w:r>
        <w:rPr>
          <w:rFonts w:asciiTheme="minorHAnsi" w:hAnsiTheme="minorHAnsi" w:cstheme="minorHAnsi"/>
          <w:iCs/>
          <w:bdr w:val="none" w:sz="0" w:space="0" w:color="auto" w:frame="1"/>
        </w:rPr>
        <w:t xml:space="preserve">Regional Victorians deserve the best care, no matter where they live. It’s why this year’s Budget also includes a $100 million boost to the Regional Health Infrastructure Fund, helping build the world-class hospitals and health facilities that rural and regional communities count on. </w:t>
      </w:r>
    </w:p>
    <w:p w:rsidR="00103824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HAnsi"/>
          <w:iCs/>
          <w:bdr w:val="none" w:sz="0" w:space="0" w:color="auto" w:frame="1"/>
        </w:rPr>
      </w:pPr>
      <w:r>
        <w:rPr>
          <w:rFonts w:asciiTheme="minorHAnsi" w:hAnsiTheme="minorHAnsi" w:cstheme="minorHAnsi"/>
          <w:iCs/>
          <w:bdr w:val="none" w:sz="0" w:space="0" w:color="auto" w:frame="1"/>
        </w:rPr>
        <w:t xml:space="preserve">Bendigo patients recovering from injury or illness will benefit from a $60 million investment in a cutting-edge Bendigo Hospital Day Rehabilitation Centre, bringing the various rehabilitation services spread across the Bendigo Hospital site under one roof. </w:t>
      </w:r>
    </w:p>
    <w:p w:rsidR="0010382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</w:rPr>
      </w:pPr>
      <w:r w:rsidRPr="0F0E78D9">
        <w:rPr>
          <w:rFonts w:asciiTheme="minorHAnsi" w:hAnsiTheme="minorHAnsi" w:cstheme="minorBidi"/>
          <w:bdr w:val="none" w:sz="0" w:space="0" w:color="auto" w:frame="1"/>
        </w:rPr>
        <w:t>The Budget is getting on with building the very best hospitals that Victorians can rely on, with important planning work for major hospital projects being funded, including: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a $562 million redevelopment of the Frankston Hospital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a new hospital at Toolern, on the outskirts of Melton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the next stage of the Angliss Hospital expansion, providing upgraded facilities for local doctors and nurses, and building a new aged care facility in Wantirna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a $217 million upgrade of Latrobe Regional Hospital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ten new community hospitals, ensuring care for local communities is just around the corner</w:t>
      </w:r>
    </w:p>
    <w:p w:rsidR="00103824" w:rsidRDefault="00103824" w:rsidP="00103824">
      <w:pPr>
        <w:pStyle w:val="ListBullet"/>
      </w:pPr>
      <w:r w:rsidRPr="10B7B5FE">
        <w:rPr>
          <w:bdr w:val="none" w:sz="0" w:space="0" w:color="auto" w:frame="1"/>
        </w:rPr>
        <w:t>five new dedicated children’s emergency departments, giving parents peace of mind that their kids will get calm and compassionate care in the moments that matter most.</w:t>
      </w:r>
    </w:p>
    <w:p w:rsidR="00103824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Bidi"/>
          <w:bdr w:val="none" w:sz="0" w:space="0" w:color="auto" w:frame="1"/>
        </w:rPr>
      </w:pPr>
      <w:r>
        <w:rPr>
          <w:rFonts w:asciiTheme="minorHAnsi" w:hAnsiTheme="minorHAnsi" w:cstheme="minorBidi"/>
          <w:bdr w:val="none" w:sz="0" w:space="0" w:color="auto" w:frame="1"/>
        </w:rPr>
        <w:lastRenderedPageBreak/>
        <w:t xml:space="preserve">The $100 million redevelopment of Maryborough Hospital is on track, while a $10 million planning boost has begun the Geelong Women’s and Children’s Hospital, with funding set aside for both projects when shovels are ready to hit the ground. </w:t>
      </w:r>
    </w:p>
    <w:p w:rsidR="00103824" w:rsidRPr="00FA70A2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HAnsi"/>
          <w:iCs/>
          <w:bdr w:val="none" w:sz="0" w:space="0" w:color="auto" w:frame="1"/>
        </w:rPr>
      </w:pPr>
      <w:r>
        <w:rPr>
          <w:rFonts w:asciiTheme="minorHAnsi" w:hAnsiTheme="minorHAnsi" w:cstheme="minorHAnsi"/>
          <w:iCs/>
          <w:bdr w:val="none" w:sz="0" w:space="0" w:color="auto" w:frame="1"/>
        </w:rPr>
        <w:t>With this Budget, we’re keeping our promises, building the hospitals our state needs and backing the first-class care Victorians deserve.</w:t>
      </w:r>
    </w:p>
    <w:p w:rsidR="00103824" w:rsidRDefault="00103824" w:rsidP="00103824">
      <w:pPr>
        <w:pStyle w:val="Quoteheading"/>
      </w:pPr>
      <w:r>
        <w:rPr>
          <w:bdr w:val="none" w:sz="0" w:space="0" w:color="auto" w:frame="1"/>
        </w:rPr>
        <w:t>Quotes attributable to Minister for Health and Ambulance Services Jenny Mikakos</w:t>
      </w:r>
    </w:p>
    <w:p w:rsidR="00103824" w:rsidRPr="00953D64" w:rsidRDefault="00103824" w:rsidP="00103824">
      <w:pPr>
        <w:shd w:val="clear" w:color="auto" w:fill="FFFFFF" w:themeFill="background1"/>
        <w:tabs>
          <w:tab w:val="left" w:pos="7088"/>
        </w:tabs>
        <w:jc w:val="both"/>
        <w:textAlignment w:val="baseline"/>
        <w:rPr>
          <w:rFonts w:asciiTheme="minorHAnsi" w:hAnsiTheme="minorHAnsi" w:cstheme="minorBidi"/>
          <w:i/>
          <w:iCs/>
        </w:rPr>
      </w:pPr>
      <w:r w:rsidRPr="0F0E78D9">
        <w:rPr>
          <w:rFonts w:asciiTheme="minorHAnsi" w:hAnsiTheme="minorHAnsi" w:cstheme="minorBidi"/>
          <w:i/>
          <w:iCs/>
          <w:bdr w:val="none" w:sz="0" w:space="0" w:color="auto" w:frame="1"/>
        </w:rPr>
        <w:t xml:space="preserve">“Whether it’s building a new Footscray Hospital, upgrading the Royal Children’s or getting the planning right for the </w:t>
      </w:r>
      <w:r>
        <w:rPr>
          <w:rFonts w:asciiTheme="minorHAnsi" w:hAnsiTheme="minorHAnsi" w:cstheme="minorBidi"/>
          <w:i/>
          <w:iCs/>
          <w:bdr w:val="none" w:sz="0" w:space="0" w:color="auto" w:frame="1"/>
        </w:rPr>
        <w:t xml:space="preserve">next </w:t>
      </w:r>
      <w:r w:rsidRPr="0F0E78D9">
        <w:rPr>
          <w:rFonts w:asciiTheme="minorHAnsi" w:hAnsiTheme="minorHAnsi" w:cstheme="minorBidi"/>
          <w:i/>
          <w:iCs/>
          <w:bdr w:val="none" w:sz="0" w:space="0" w:color="auto" w:frame="1"/>
        </w:rPr>
        <w:t>big projects, we’re keeping our promises and</w:t>
      </w:r>
      <w:r>
        <w:rPr>
          <w:rFonts w:asciiTheme="minorHAnsi" w:hAnsiTheme="minorHAnsi" w:cstheme="minorBidi"/>
          <w:i/>
          <w:iCs/>
          <w:bdr w:val="none" w:sz="0" w:space="0" w:color="auto" w:frame="1"/>
        </w:rPr>
        <w:t xml:space="preserve"> delivering</w:t>
      </w:r>
      <w:r w:rsidRPr="0F0E78D9">
        <w:rPr>
          <w:rFonts w:asciiTheme="minorHAnsi" w:hAnsiTheme="minorHAnsi" w:cstheme="minorBidi"/>
          <w:i/>
          <w:iCs/>
          <w:bdr w:val="none" w:sz="0" w:space="0" w:color="auto" w:frame="1"/>
        </w:rPr>
        <w:t xml:space="preserve"> the very best care</w:t>
      </w:r>
      <w:r>
        <w:rPr>
          <w:rFonts w:asciiTheme="minorHAnsi" w:hAnsiTheme="minorHAnsi" w:cstheme="minorBidi"/>
          <w:i/>
          <w:iCs/>
          <w:bdr w:val="none" w:sz="0" w:space="0" w:color="auto" w:frame="1"/>
        </w:rPr>
        <w:t xml:space="preserve"> for Victorians</w:t>
      </w:r>
      <w:r w:rsidRPr="0F0E78D9">
        <w:rPr>
          <w:rFonts w:asciiTheme="minorHAnsi" w:hAnsiTheme="minorHAnsi" w:cstheme="minorBidi"/>
          <w:i/>
          <w:iCs/>
          <w:bdr w:val="none" w:sz="0" w:space="0" w:color="auto" w:frame="1"/>
        </w:rPr>
        <w:t>.”</w:t>
      </w:r>
    </w:p>
    <w:p w:rsidR="00103824" w:rsidRDefault="00103824" w:rsidP="00103824">
      <w:pPr>
        <w:shd w:val="clear" w:color="auto" w:fill="FFFFFF"/>
        <w:tabs>
          <w:tab w:val="left" w:pos="7088"/>
        </w:tabs>
        <w:jc w:val="both"/>
        <w:textAlignment w:val="baseline"/>
        <w:rPr>
          <w:rFonts w:asciiTheme="minorHAnsi" w:hAnsiTheme="minorHAnsi" w:cstheme="minorHAnsi"/>
          <w:i/>
          <w:color w:val="222222"/>
          <w:shd w:val="clear" w:color="auto" w:fill="FFFFFF"/>
        </w:rPr>
      </w:pPr>
      <w:r>
        <w:rPr>
          <w:rFonts w:asciiTheme="minorHAnsi" w:hAnsiTheme="minorHAnsi" w:cstheme="minorHAnsi"/>
          <w:i/>
          <w:color w:val="222222"/>
          <w:shd w:val="clear" w:color="auto" w:fill="FFFFFF"/>
        </w:rPr>
        <w:t>“These are more than bricks and mortar investments – this is about making sure our loved ones are getting the care they need, when they need it most.”</w:t>
      </w:r>
    </w:p>
    <w:p w:rsidR="00F70DD7" w:rsidRPr="00103824" w:rsidRDefault="00F70DD7" w:rsidP="00103824"/>
    <w:sectPr w:rsidR="00F70DD7" w:rsidRPr="00103824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824" w:rsidRDefault="00103824" w:rsidP="00474C53">
      <w:r>
        <w:separator/>
      </w:r>
    </w:p>
  </w:endnote>
  <w:endnote w:type="continuationSeparator" w:id="0">
    <w:p w:rsidR="00103824" w:rsidRDefault="00103824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103824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103824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103824" w:rsidRPr="00103824">
      <w:rPr>
        <w:rStyle w:val="PageNumber"/>
        <w:rFonts w:asciiTheme="majorHAnsi" w:hAnsiTheme="majorHAnsi"/>
        <w:b/>
        <w:sz w:val="22"/>
      </w:rPr>
      <w:t xml:space="preserve">Media contact: </w:t>
    </w:r>
    <w:r w:rsidR="00103824" w:rsidRPr="00103824">
      <w:t xml:space="preserve">Patrick Lane 0437 884 010 | </w:t>
    </w:r>
    <w:r w:rsidR="00103824" w:rsidRPr="004324A9">
      <w:rPr>
        <w:rStyle w:val="Hyperlink"/>
        <w:u w:val="none"/>
      </w:rPr>
      <w:t>healthmedia@minstaff.vic.gov.au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C05" w:rsidRPr="00103824" w:rsidRDefault="007A7C05" w:rsidP="001D6AF7">
    <w:pPr>
      <w:pStyle w:val="Footer"/>
    </w:pPr>
    <w:bookmarkStart w:id="1" w:name="MediaContact"/>
    <w:r w:rsidRPr="00103824">
      <w:rPr>
        <w:rStyle w:val="PageNumber"/>
        <w:rFonts w:asciiTheme="majorHAnsi" w:hAnsiTheme="majorHAnsi"/>
        <w:b/>
        <w:sz w:val="22"/>
      </w:rPr>
      <w:t xml:space="preserve">Media contact: </w:t>
    </w:r>
    <w:r w:rsidR="00103824" w:rsidRPr="00103824">
      <w:t xml:space="preserve">Patrick Lane 0437 884 010 | </w:t>
    </w:r>
    <w:hyperlink r:id="rId1" w:history="1">
      <w:r w:rsidR="00103824" w:rsidRPr="00103824">
        <w:rPr>
          <w:rStyle w:val="Hyperlink"/>
          <w:u w:val="none"/>
        </w:rPr>
        <w:t>healthmedia@minstaff.vic.gov.au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824" w:rsidRDefault="00103824" w:rsidP="00474C53">
      <w:r>
        <w:separator/>
      </w:r>
    </w:p>
  </w:footnote>
  <w:footnote w:type="continuationSeparator" w:id="0">
    <w:p w:rsidR="00103824" w:rsidRDefault="00103824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8240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82F1251"/>
    <w:multiLevelType w:val="hybridMultilevel"/>
    <w:tmpl w:val="B05AE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695180"/>
    <w:multiLevelType w:val="multilevel"/>
    <w:tmpl w:val="5E22C0F8"/>
    <w:numStyleLink w:val="Bullet"/>
  </w:abstractNum>
  <w:abstractNum w:abstractNumId="14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9"/>
  </w:num>
  <w:num w:numId="3">
    <w:abstractNumId w:val="11"/>
  </w:num>
  <w:num w:numId="4">
    <w:abstractNumId w:val="8"/>
  </w:num>
  <w:num w:numId="5">
    <w:abstractNumId w:val="10"/>
  </w:num>
  <w:num w:numId="6">
    <w:abstractNumId w:val="12"/>
  </w:num>
  <w:num w:numId="7">
    <w:abstractNumId w:val="13"/>
  </w:num>
  <w:num w:numId="8">
    <w:abstractNumId w:val="15"/>
  </w:num>
  <w:num w:numId="9">
    <w:abstractNumId w:val="1"/>
  </w:num>
  <w:num w:numId="10">
    <w:abstractNumId w:val="0"/>
  </w:num>
  <w:num w:numId="11">
    <w:abstractNumId w:val="7"/>
  </w:num>
  <w:num w:numId="12">
    <w:abstractNumId w:val="4"/>
  </w:num>
  <w:num w:numId="13">
    <w:abstractNumId w:val="14"/>
  </w:num>
  <w:num w:numId="14">
    <w:abstractNumId w:val="3"/>
  </w:num>
  <w:num w:numId="15">
    <w:abstractNumId w:val="6"/>
  </w:num>
  <w:num w:numId="1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824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824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644005-F431-43D5-8CDA-76864E67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3824"/>
    <w:pPr>
      <w:autoSpaceDE w:val="0"/>
      <w:autoSpaceDN w:val="0"/>
      <w:adjustRightInd w:val="0"/>
    </w:pPr>
    <w:rPr>
      <w:rFonts w:ascii="Calibri" w:eastAsia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character" w:styleId="Hyperlink">
    <w:name w:val="Hyperlink"/>
    <w:basedOn w:val="DefaultParagraphFont"/>
    <w:uiPriority w:val="99"/>
    <w:unhideWhenUsed/>
    <w:rsid w:val="00103824"/>
    <w:rPr>
      <w:color w:val="53565A" w:themeColor="hyperlink"/>
      <w:u w:val="single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inister">
    <w:name w:val="Minister"/>
    <w:qFormat/>
    <w:rsid w:val="00103824"/>
    <w:pPr>
      <w:spacing w:after="0"/>
      <w:jc w:val="both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Portfolio">
    <w:name w:val="Portfolio"/>
    <w:qFormat/>
    <w:rsid w:val="00103824"/>
    <w:pPr>
      <w:autoSpaceDE w:val="0"/>
      <w:autoSpaceDN w:val="0"/>
      <w:adjustRightInd w:val="0"/>
    </w:pPr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althmedia@minstaff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90864-E658-4A7B-BCC7-03564AD1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1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1</cp:revision>
  <cp:lastPrinted>2019-05-25T11:46:00Z</cp:lastPrinted>
  <dcterms:created xsi:type="dcterms:W3CDTF">2019-05-26T04:32:00Z</dcterms:created>
  <dcterms:modified xsi:type="dcterms:W3CDTF">2019-05-26T04:33:00Z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