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257" w:rsidRDefault="00514257" w:rsidP="00514257">
      <w:pPr>
        <w:pStyle w:val="MinisterName"/>
      </w:pPr>
      <w:r>
        <w:t>Hon Gabrielle Williams MP</w:t>
      </w:r>
    </w:p>
    <w:p w:rsidR="00514257" w:rsidRPr="0025527C" w:rsidRDefault="00514257" w:rsidP="00514257">
      <w:pPr>
        <w:pStyle w:val="PortfolioName"/>
      </w:pPr>
      <w:r>
        <w:t>Minister for Prevention of Family Violence</w:t>
      </w:r>
      <w:r>
        <w:br/>
        <w:t>Minister for Women</w:t>
      </w:r>
      <w:r>
        <w:br/>
        <w:t>Minister for Youth</w:t>
      </w:r>
    </w:p>
    <w:p w:rsidR="00514257" w:rsidRPr="00FF04D2" w:rsidRDefault="00514257" w:rsidP="00514257">
      <w:r>
        <w:t>Monday, 27 May 2019</w:t>
      </w:r>
    </w:p>
    <w:p w:rsidR="00514257" w:rsidRDefault="00514257" w:rsidP="00495BFB">
      <w:pPr>
        <w:pStyle w:val="MediaReleaseHeading1"/>
        <w:spacing w:before="200"/>
      </w:pPr>
      <w:r w:rsidRPr="00495BFB">
        <w:t>STRENGTHENING</w:t>
      </w:r>
      <w:r w:rsidRPr="3626175B">
        <w:t xml:space="preserve"> SUPPORT FOR WOMEN, CHILDREN AND FAMILIES </w:t>
      </w:r>
    </w:p>
    <w:p w:rsidR="00514257" w:rsidRPr="00514257" w:rsidRDefault="00514257" w:rsidP="00514257">
      <w:r>
        <w:t>Victorian</w:t>
      </w:r>
      <w:r w:rsidRPr="00D57DF1">
        <w:t xml:space="preserve"> women and </w:t>
      </w:r>
      <w:r>
        <w:t>children</w:t>
      </w:r>
      <w:r w:rsidRPr="00D57DF1">
        <w:t xml:space="preserve"> </w:t>
      </w:r>
      <w:r>
        <w:t>will be better protected thanks to new measures to stop perpetrators using violence</w:t>
      </w:r>
      <w:r w:rsidRPr="00D57DF1">
        <w:t xml:space="preserve">, more </w:t>
      </w:r>
      <w:r>
        <w:t xml:space="preserve">support for victims of </w:t>
      </w:r>
      <w:r w:rsidRPr="00D57DF1">
        <w:t xml:space="preserve">sexual </w:t>
      </w:r>
      <w:r w:rsidRPr="00AD1AEE">
        <w:t xml:space="preserve">assault and </w:t>
      </w:r>
      <w:r w:rsidRPr="00AD1AEE">
        <w:rPr>
          <w:iCs/>
        </w:rPr>
        <w:t>better tailored support for Aboriginal Victorians</w:t>
      </w:r>
      <w:r w:rsidRPr="00514257">
        <w:t>.</w:t>
      </w:r>
    </w:p>
    <w:p w:rsidR="00514257" w:rsidRPr="00514257" w:rsidRDefault="00514257" w:rsidP="00514257">
      <w:pPr>
        <w:spacing w:after="200"/>
        <w:rPr>
          <w:rStyle w:val="Emphasis"/>
          <w:i w:val="0"/>
          <w:iCs w:val="0"/>
        </w:rPr>
      </w:pPr>
      <w:r>
        <w:t xml:space="preserve">The </w:t>
      </w:r>
      <w:r w:rsidRPr="05D30F19">
        <w:rPr>
          <w:i/>
          <w:iCs/>
        </w:rPr>
        <w:t>Victorian Budget 2019/20</w:t>
      </w:r>
      <w:r w:rsidRPr="00D57DF1">
        <w:t xml:space="preserve"> </w:t>
      </w:r>
      <w:r>
        <w:t xml:space="preserve">invests </w:t>
      </w:r>
      <w:r w:rsidRPr="001C5C8F">
        <w:t>$1</w:t>
      </w:r>
      <w:r>
        <w:t>85.5</w:t>
      </w:r>
      <w:r w:rsidRPr="001C5C8F">
        <w:t xml:space="preserve"> million</w:t>
      </w:r>
      <w:r>
        <w:t xml:space="preserve"> in the prevention of family violence, with $85 </w:t>
      </w:r>
      <w:r w:rsidRPr="00B86EAA">
        <w:t xml:space="preserve">million in programs to </w:t>
      </w:r>
      <w:r>
        <w:t xml:space="preserve">hold </w:t>
      </w:r>
      <w:r w:rsidRPr="00B86EAA">
        <w:t>perpetrator</w:t>
      </w:r>
      <w:r>
        <w:t>s to account and</w:t>
      </w:r>
      <w:r w:rsidRPr="00B86EAA">
        <w:t xml:space="preserve"> change </w:t>
      </w:r>
      <w:r>
        <w:t xml:space="preserve">their </w:t>
      </w:r>
      <w:r w:rsidRPr="00B86EAA">
        <w:t>behaviour</w:t>
      </w:r>
      <w:r>
        <w:t>,</w:t>
      </w:r>
      <w:r w:rsidRPr="00B86EAA">
        <w:t xml:space="preserve"> including </w:t>
      </w:r>
      <w:r>
        <w:t xml:space="preserve">intensive </w:t>
      </w:r>
      <w:r w:rsidRPr="00B86EAA">
        <w:t xml:space="preserve">case management </w:t>
      </w:r>
      <w:r>
        <w:t>of</w:t>
      </w:r>
      <w:r w:rsidRPr="00B86EAA">
        <w:t xml:space="preserve"> </w:t>
      </w:r>
      <w:bookmarkStart w:id="0" w:name="_GoBack"/>
      <w:r w:rsidRPr="005F73F3">
        <w:t>perpetrators</w:t>
      </w:r>
      <w:bookmarkEnd w:id="0"/>
      <w:r w:rsidRPr="00514257">
        <w:rPr>
          <w:i/>
        </w:rPr>
        <w:t xml:space="preserve">. </w:t>
      </w:r>
      <w:r w:rsidRPr="00514257">
        <w:rPr>
          <w:rStyle w:val="Emphasis"/>
          <w:i w:val="0"/>
          <w:color w:val="000000"/>
          <w:bdr w:val="none" w:sz="0" w:space="0" w:color="auto" w:frame="1"/>
          <w:shd w:val="clear" w:color="auto" w:fill="FFFFFF"/>
        </w:rPr>
        <w:t>It is vital our family violence approach not only supports victims but alters perpetrator behaviour.</w:t>
      </w:r>
    </w:p>
    <w:p w:rsidR="00514257" w:rsidRPr="00514257" w:rsidRDefault="00514257" w:rsidP="00514257">
      <w:pPr>
        <w:spacing w:after="200"/>
        <w:rPr>
          <w:rStyle w:val="Emphasis"/>
          <w:i w:val="0"/>
          <w:iCs w:val="0"/>
        </w:rPr>
      </w:pPr>
      <w:r w:rsidRPr="00514257">
        <w:rPr>
          <w:rStyle w:val="Emphasis"/>
          <w:i w:val="0"/>
          <w:color w:val="000000"/>
          <w:bdr w:val="none" w:sz="0" w:space="0" w:color="auto" w:frame="1"/>
          <w:shd w:val="clear" w:color="auto" w:fill="FFFFFF"/>
        </w:rPr>
        <w:t xml:space="preserve">The Budget provides $28.7 million for the Dhelk Dja 10-year Aboriginal Family Violence agreement, with an extra $18.8 million for frontline services and $9.9 million for the rollout of Aboriginal Access Points. </w:t>
      </w:r>
    </w:p>
    <w:p w:rsidR="00514257" w:rsidRPr="00514257" w:rsidRDefault="00514257" w:rsidP="00514257">
      <w:pPr>
        <w:spacing w:after="200"/>
        <w:rPr>
          <w:rStyle w:val="Emphasis"/>
          <w:rFonts w:cstheme="minorHAnsi"/>
          <w:i w:val="0"/>
          <w:color w:val="000000"/>
          <w:bdr w:val="none" w:sz="0" w:space="0" w:color="auto" w:frame="1"/>
          <w:shd w:val="clear" w:color="auto" w:fill="FFFFFF"/>
        </w:rPr>
      </w:pPr>
      <w:r w:rsidRPr="00514257">
        <w:rPr>
          <w:rStyle w:val="Emphasis"/>
          <w:rFonts w:cstheme="minorHAnsi"/>
          <w:i w:val="0"/>
          <w:color w:val="000000"/>
          <w:bdr w:val="none" w:sz="0" w:space="0" w:color="auto" w:frame="1"/>
          <w:shd w:val="clear" w:color="auto" w:fill="FFFFFF"/>
        </w:rPr>
        <w:t xml:space="preserve">These Points – culturally safe places to help Aboriginal Victorians access family violence support – will be part of the Orange Door network, which has already helped more than 42,000 women and children. </w:t>
      </w:r>
      <w:bookmarkStart w:id="1" w:name="_Hlk7798545"/>
    </w:p>
    <w:p w:rsidR="00514257" w:rsidRPr="006D187F" w:rsidRDefault="00514257" w:rsidP="00514257">
      <w:r>
        <w:t>In addition, $20.9 million will go towards therapeutic responses including a further $9.4 million to fund services that support young people at risk of offending.</w:t>
      </w:r>
    </w:p>
    <w:p w:rsidR="00514257" w:rsidRPr="00474263" w:rsidRDefault="00514257" w:rsidP="00514257">
      <w:pPr>
        <w:spacing w:after="200"/>
      </w:pPr>
      <w:r w:rsidRPr="001C5C8F">
        <w:t>The Budget also deliver</w:t>
      </w:r>
      <w:r>
        <w:t>s</w:t>
      </w:r>
      <w:r w:rsidRPr="00C3583E">
        <w:t xml:space="preserve">: </w:t>
      </w:r>
    </w:p>
    <w:p w:rsidR="00514257" w:rsidRPr="001C5C8F" w:rsidRDefault="00514257" w:rsidP="00514257">
      <w:pPr>
        <w:pStyle w:val="ListBullet"/>
      </w:pPr>
      <w:r w:rsidRPr="001C5C8F">
        <w:t xml:space="preserve">$3.1 million to deliver on the </w:t>
      </w:r>
      <w:r>
        <w:t xml:space="preserve">Labor </w:t>
      </w:r>
      <w:r w:rsidRPr="001C5C8F">
        <w:t xml:space="preserve">Government’s </w:t>
      </w:r>
      <w:r w:rsidRPr="001C5C8F">
        <w:rPr>
          <w:i/>
        </w:rPr>
        <w:t>Building from Strength: 10-year Industry Plan for Family Violence Prevention and Response</w:t>
      </w:r>
      <w:r w:rsidRPr="001C5C8F">
        <w:t xml:space="preserve"> to provide ongoing support for people working on the frontline </w:t>
      </w:r>
    </w:p>
    <w:p w:rsidR="00514257" w:rsidRPr="001C5C8F" w:rsidRDefault="00514257" w:rsidP="00514257">
      <w:pPr>
        <w:pStyle w:val="ListBullet"/>
      </w:pPr>
      <w:r w:rsidRPr="001C5C8F">
        <w:t>$2.9 million to support LGBTIQ people experiencing family violence</w:t>
      </w:r>
    </w:p>
    <w:p w:rsidR="00514257" w:rsidRPr="001C5C8F" w:rsidRDefault="00514257" w:rsidP="00514257">
      <w:pPr>
        <w:pStyle w:val="ListBullet"/>
      </w:pPr>
      <w:r w:rsidRPr="001C5C8F">
        <w:t>$2.8 million to support people living with a disability, who are experiencing family violence.</w:t>
      </w:r>
    </w:p>
    <w:bookmarkEnd w:id="1"/>
    <w:p w:rsidR="00514257" w:rsidRPr="001C5C8F" w:rsidRDefault="00514257" w:rsidP="00514257">
      <w:pPr>
        <w:spacing w:after="200"/>
      </w:pPr>
      <w:r>
        <w:t>The Labor Government</w:t>
      </w:r>
      <w:r w:rsidRPr="00474263">
        <w:t xml:space="preserve"> </w:t>
      </w:r>
      <w:r>
        <w:t xml:space="preserve">has invested a record </w:t>
      </w:r>
      <w:r w:rsidRPr="001C5C8F">
        <w:t>$2.7 billion to keep women and children</w:t>
      </w:r>
      <w:r w:rsidRPr="00474263">
        <w:t xml:space="preserve"> safe</w:t>
      </w:r>
      <w:r>
        <w:t>,</w:t>
      </w:r>
      <w:r w:rsidRPr="001C5C8F">
        <w:t xml:space="preserve"> </w:t>
      </w:r>
      <w:r>
        <w:t xml:space="preserve">and </w:t>
      </w:r>
      <w:r w:rsidRPr="001C5C8F">
        <w:t xml:space="preserve">deliver </w:t>
      </w:r>
      <w:r>
        <w:t>all the</w:t>
      </w:r>
      <w:r w:rsidRPr="009A2F31">
        <w:t xml:space="preserve"> recommendations </w:t>
      </w:r>
      <w:r>
        <w:t xml:space="preserve">of the Royal Commission into Family Violence </w:t>
      </w:r>
      <w:r w:rsidRPr="009A2F31">
        <w:t xml:space="preserve">– more than half </w:t>
      </w:r>
      <w:r>
        <w:t xml:space="preserve">of which are already </w:t>
      </w:r>
      <w:r w:rsidRPr="009A2F31">
        <w:t>complete.</w:t>
      </w:r>
    </w:p>
    <w:p w:rsidR="00514257" w:rsidRDefault="00514257" w:rsidP="00514257">
      <w:r w:rsidRPr="00514257">
        <w:t>Victorian</w:t>
      </w:r>
      <w:r w:rsidRPr="009A2F31">
        <w:t xml:space="preserve"> youth will be supported to reach their full potential with</w:t>
      </w:r>
      <w:r>
        <w:t>:</w:t>
      </w:r>
    </w:p>
    <w:p w:rsidR="00514257" w:rsidRPr="001C5C8F" w:rsidRDefault="00514257" w:rsidP="00514257">
      <w:pPr>
        <w:pStyle w:val="ListBullet"/>
      </w:pPr>
      <w:r w:rsidRPr="001C5C8F">
        <w:t xml:space="preserve">$6.3 million for initiatives to engage young people in Aboriginal and culturally diverse communities </w:t>
      </w:r>
    </w:p>
    <w:p w:rsidR="00514257" w:rsidRDefault="00514257" w:rsidP="00514257">
      <w:pPr>
        <w:pStyle w:val="ListBullet"/>
      </w:pPr>
      <w:r w:rsidRPr="001C5C8F">
        <w:t>$1.2 million for youth activities and services in regional and rural Victoria</w:t>
      </w:r>
    </w:p>
    <w:p w:rsidR="00514257" w:rsidRDefault="00514257" w:rsidP="00514257">
      <w:pPr>
        <w:pStyle w:val="ListBullet"/>
      </w:pPr>
      <w:r>
        <w:t xml:space="preserve">$5.5 million to build new Scout halls and upgrade Scout facilities across Victoria. </w:t>
      </w:r>
    </w:p>
    <w:p w:rsidR="00514257" w:rsidRPr="00934173" w:rsidRDefault="00514257" w:rsidP="00514257">
      <w:pPr>
        <w:spacing w:after="200"/>
      </w:pPr>
      <w:r>
        <w:t>The Government is rebuilding Victoria’s family violence prevention system, creating a safer environment for women and children</w:t>
      </w:r>
      <w:r w:rsidRPr="00233AF6">
        <w:rPr>
          <w:iCs/>
        </w:rPr>
        <w:t>, and delivering every single one of the Royal Commission’s recommendations.</w:t>
      </w:r>
    </w:p>
    <w:p w:rsidR="00514257" w:rsidRDefault="00514257" w:rsidP="00514257">
      <w:pPr>
        <w:rPr>
          <w:b/>
        </w:rPr>
      </w:pPr>
      <w:r>
        <w:rPr>
          <w:b/>
        </w:rPr>
        <w:t xml:space="preserve">Quotes attributable to Minister for Prevention of Family Violence, Women and Youth Gabrielle Williams </w:t>
      </w:r>
    </w:p>
    <w:p w:rsidR="00514257" w:rsidRDefault="00514257" w:rsidP="00514257">
      <w:pPr>
        <w:spacing w:after="200"/>
        <w:rPr>
          <w:i/>
        </w:rPr>
      </w:pPr>
      <w:r>
        <w:rPr>
          <w:i/>
        </w:rPr>
        <w:t>“Victoria is leading the nation when it comes to protecting women and children from family violence – this Budget continues that leadership.”</w:t>
      </w:r>
    </w:p>
    <w:p w:rsidR="00514257" w:rsidRDefault="00514257" w:rsidP="00514257">
      <w:pPr>
        <w:spacing w:after="200"/>
        <w:rPr>
          <w:i/>
        </w:rPr>
      </w:pPr>
      <w:r>
        <w:rPr>
          <w:i/>
        </w:rPr>
        <w:t xml:space="preserve">“Addressing family violence takes long-term investment and action, and that’s what we’re delivering – building on our landmark Royal Commission with new measures to create a safer and more respectful state.” </w:t>
      </w:r>
    </w:p>
    <w:p w:rsidR="00305407" w:rsidRDefault="00305407" w:rsidP="00514257">
      <w:pPr>
        <w:spacing w:after="200"/>
        <w:rPr>
          <w:i/>
        </w:rPr>
      </w:pPr>
    </w:p>
    <w:sectPr w:rsidR="00305407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257" w:rsidRDefault="00514257" w:rsidP="00474C53">
      <w:r>
        <w:separator/>
      </w:r>
    </w:p>
  </w:endnote>
  <w:endnote w:type="continuationSeparator" w:id="0">
    <w:p w:rsidR="00514257" w:rsidRDefault="00514257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514257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514257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514257" w:rsidRPr="00CC4787">
      <w:rPr>
        <w:rStyle w:val="PageNumber"/>
        <w:rFonts w:asciiTheme="majorHAnsi" w:hAnsiTheme="majorHAnsi"/>
        <w:b/>
        <w:sz w:val="22"/>
      </w:rPr>
      <w:t>Media contact:</w:t>
    </w:r>
    <w:r w:rsidR="00514257">
      <w:rPr>
        <w:rStyle w:val="PageNumber"/>
        <w:rFonts w:asciiTheme="majorHAnsi" w:hAnsiTheme="majorHAnsi"/>
        <w:b/>
        <w:sz w:val="22"/>
      </w:rPr>
      <w:t xml:space="preserve"> </w:t>
    </w:r>
    <w:r w:rsidR="00514257">
      <w:rPr>
        <w:rStyle w:val="PageNumber"/>
        <w:rFonts w:asciiTheme="majorHAnsi" w:hAnsiTheme="majorHAnsi"/>
        <w:sz w:val="22"/>
      </w:rPr>
      <w:t>Name Surname</w:t>
    </w:r>
    <w:r w:rsidR="00514257" w:rsidRPr="0080069C">
      <w:rPr>
        <w:rStyle w:val="PageNumber"/>
        <w:rFonts w:asciiTheme="majorHAnsi" w:hAnsiTheme="majorHAnsi"/>
        <w:sz w:val="22"/>
      </w:rPr>
      <w:t xml:space="preserve"> 04</w:t>
    </w:r>
    <w:r w:rsidR="00514257">
      <w:rPr>
        <w:rStyle w:val="PageNumber"/>
        <w:rFonts w:asciiTheme="majorHAnsi" w:hAnsiTheme="majorHAnsi"/>
        <w:sz w:val="22"/>
      </w:rPr>
      <w:t>xx</w:t>
    </w:r>
    <w:r w:rsidR="00514257" w:rsidRPr="0080069C">
      <w:rPr>
        <w:rStyle w:val="PageNumber"/>
        <w:rFonts w:asciiTheme="majorHAnsi" w:hAnsiTheme="majorHAnsi"/>
        <w:sz w:val="22"/>
      </w:rPr>
      <w:t xml:space="preserve"> </w:t>
    </w:r>
    <w:r w:rsidR="00514257">
      <w:rPr>
        <w:rStyle w:val="PageNumber"/>
        <w:rFonts w:asciiTheme="majorHAnsi" w:hAnsiTheme="majorHAnsi"/>
        <w:sz w:val="22"/>
      </w:rPr>
      <w:t>xxx</w:t>
    </w:r>
    <w:r w:rsidR="00514257" w:rsidRPr="0080069C">
      <w:rPr>
        <w:rStyle w:val="PageNumber"/>
        <w:rFonts w:asciiTheme="majorHAnsi" w:hAnsiTheme="majorHAnsi"/>
        <w:sz w:val="22"/>
      </w:rPr>
      <w:t xml:space="preserve"> </w:t>
    </w:r>
    <w:r w:rsidR="00514257">
      <w:rPr>
        <w:rStyle w:val="PageNumber"/>
        <w:rFonts w:asciiTheme="majorHAnsi" w:hAnsiTheme="majorHAnsi"/>
        <w:sz w:val="22"/>
      </w:rPr>
      <w:t>xxx</w:t>
    </w:r>
    <w:r w:rsidR="00514257" w:rsidRPr="0080069C">
      <w:rPr>
        <w:rStyle w:val="PageNumber"/>
        <w:rFonts w:asciiTheme="majorHAnsi" w:hAnsiTheme="majorHAnsi"/>
        <w:sz w:val="22"/>
      </w:rPr>
      <w:t xml:space="preserve"> | </w:t>
    </w:r>
    <w:r w:rsidR="00514257">
      <w:rPr>
        <w:rStyle w:val="PageNumber"/>
        <w:rFonts w:asciiTheme="majorHAnsi" w:hAnsiTheme="majorHAnsi"/>
        <w:sz w:val="22"/>
      </w:rPr>
      <w:t>name</w:t>
    </w:r>
    <w:r w:rsidR="00514257" w:rsidRPr="0080069C">
      <w:rPr>
        <w:rStyle w:val="PageNumber"/>
        <w:rFonts w:asciiTheme="majorHAnsi" w:hAnsiTheme="majorHAnsi"/>
        <w:sz w:val="22"/>
      </w:rPr>
      <w:t>.</w:t>
    </w:r>
    <w:r w:rsidR="00514257">
      <w:rPr>
        <w:rStyle w:val="PageNumber"/>
        <w:rFonts w:asciiTheme="majorHAnsi" w:hAnsiTheme="majorHAnsi"/>
        <w:sz w:val="22"/>
      </w:rPr>
      <w:t>surname</w:t>
    </w:r>
    <w:r w:rsidR="00514257" w:rsidRPr="0080069C">
      <w:rPr>
        <w:rStyle w:val="PageNumber"/>
        <w:rFonts w:asciiTheme="majorHAnsi" w:hAnsiTheme="majorHAnsi"/>
        <w:sz w:val="22"/>
      </w:rPr>
      <w:t>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257" w:rsidRPr="00B86EAA" w:rsidRDefault="00514257" w:rsidP="00514257">
    <w:pPr>
      <w:pStyle w:val="Footer"/>
    </w:pPr>
    <w:r w:rsidRPr="00C32E06">
      <w:rPr>
        <w:rFonts w:cs="Calibri"/>
        <w:b/>
      </w:rPr>
      <w:t xml:space="preserve">Media contact: </w:t>
    </w:r>
    <w:r w:rsidRPr="00C32E06">
      <w:rPr>
        <w:rFonts w:cs="Calibri"/>
      </w:rPr>
      <w:t xml:space="preserve">Fran Cusworth 0434 212 </w:t>
    </w:r>
    <w:r w:rsidRPr="00514257">
      <w:t>209 | healthmedia@minstaff.vic.gov.au</w:t>
    </w:r>
    <w:r w:rsidRPr="00C32E06">
      <w:rPr>
        <w:rFonts w:cs="Calibri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257" w:rsidRDefault="00514257" w:rsidP="00474C53">
      <w:r>
        <w:separator/>
      </w:r>
    </w:p>
  </w:footnote>
  <w:footnote w:type="continuationSeparator" w:id="0">
    <w:p w:rsidR="00514257" w:rsidRDefault="00514257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620F96"/>
    <w:multiLevelType w:val="hybridMultilevel"/>
    <w:tmpl w:val="4C2CA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695180"/>
    <w:multiLevelType w:val="multilevel"/>
    <w:tmpl w:val="5E22C0F8"/>
    <w:numStyleLink w:val="Bullet"/>
  </w:abstractNum>
  <w:abstractNum w:abstractNumId="14" w15:restartNumberingAfterBreak="0">
    <w:nsid w:val="4D870C4E"/>
    <w:multiLevelType w:val="hybridMultilevel"/>
    <w:tmpl w:val="9FEC8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F3731"/>
    <w:multiLevelType w:val="multilevel"/>
    <w:tmpl w:val="7500EB92"/>
    <w:numStyleLink w:val="Number"/>
  </w:abstractNum>
  <w:abstractNum w:abstractNumId="17" w15:restartNumberingAfterBreak="0">
    <w:nsid w:val="6FBA0796"/>
    <w:multiLevelType w:val="hybridMultilevel"/>
    <w:tmpl w:val="CC30E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8"/>
  </w:num>
  <w:num w:numId="5">
    <w:abstractNumId w:val="10"/>
  </w:num>
  <w:num w:numId="6">
    <w:abstractNumId w:val="12"/>
  </w:num>
  <w:num w:numId="7">
    <w:abstractNumId w:val="13"/>
  </w:num>
  <w:num w:numId="8">
    <w:abstractNumId w:val="16"/>
  </w:num>
  <w:num w:numId="9">
    <w:abstractNumId w:val="1"/>
  </w:num>
  <w:num w:numId="10">
    <w:abstractNumId w:val="0"/>
  </w:num>
  <w:num w:numId="11">
    <w:abstractNumId w:val="7"/>
  </w:num>
  <w:num w:numId="12">
    <w:abstractNumId w:val="4"/>
  </w:num>
  <w:num w:numId="13">
    <w:abstractNumId w:val="15"/>
  </w:num>
  <w:num w:numId="14">
    <w:abstractNumId w:val="3"/>
  </w:num>
  <w:num w:numId="15">
    <w:abstractNumId w:val="6"/>
  </w:num>
  <w:num w:numId="16">
    <w:abstractNumId w:val="14"/>
  </w:num>
  <w:num w:numId="17">
    <w:abstractNumId w:val="5"/>
  </w:num>
  <w:num w:numId="1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257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5407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5BFB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257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5F73F3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442A"/>
    <w:rsid w:val="0086647D"/>
    <w:rsid w:val="00872406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DFB06E2-299C-4528-8E77-19178B1F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96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8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FB"/>
    <w:pPr>
      <w:spacing w:after="160"/>
      <w:jc w:val="both"/>
    </w:pPr>
  </w:style>
  <w:style w:type="paragraph" w:styleId="Heading10">
    <w:name w:val="heading 1"/>
    <w:next w:val="Normal"/>
    <w:link w:val="Heading1Char"/>
    <w:uiPriority w:val="9"/>
    <w:qFormat/>
    <w:rsid w:val="00514257"/>
    <w:pPr>
      <w:keepNext/>
      <w:keepLines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14257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514257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514257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514257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14257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14257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514257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514257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514257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514257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14257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14257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257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14257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514257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514257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514257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514257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514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514257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51425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51425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514257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514257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4257"/>
    <w:rPr>
      <w:rFonts w:eastAsiaTheme="minorEastAsia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514257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514257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1425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514257"/>
  </w:style>
  <w:style w:type="numbering" w:styleId="111111">
    <w:name w:val="Outline List 2"/>
    <w:basedOn w:val="NoList"/>
    <w:uiPriority w:val="99"/>
    <w:semiHidden/>
    <w:unhideWhenUsed/>
    <w:rsid w:val="00514257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514257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14257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514257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514257"/>
    <w:pPr>
      <w:numPr>
        <w:ilvl w:val="1"/>
      </w:numPr>
    </w:pPr>
  </w:style>
  <w:style w:type="numbering" w:customStyle="1" w:styleId="Bullet">
    <w:name w:val="Bullet"/>
    <w:uiPriority w:val="99"/>
    <w:rsid w:val="00514257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514257"/>
    <w:pPr>
      <w:ind w:left="720"/>
      <w:contextualSpacing/>
    </w:pPr>
  </w:style>
  <w:style w:type="paragraph" w:styleId="ListBullet2">
    <w:name w:val="List Bullet 2"/>
    <w:basedOn w:val="ListBullet"/>
    <w:uiPriority w:val="19"/>
    <w:rsid w:val="00514257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514257"/>
    <w:rPr>
      <w:rFonts w:asciiTheme="majorHAnsi" w:eastAsiaTheme="majorEastAsia" w:hAnsiTheme="majorHAnsi" w:cstheme="majorBidi"/>
      <w:b/>
      <w:iCs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514257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514257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4257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4257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514257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99"/>
    <w:rsid w:val="00514257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514257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514257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514257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514257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57"/>
    <w:rPr>
      <w:rFonts w:ascii="Tahoma" w:hAnsi="Tahoma" w:cs="Tahoma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514257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514257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514257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2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25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2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514257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514257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514257"/>
    <w:pPr>
      <w:numPr>
        <w:ilvl w:val="2"/>
      </w:numPr>
    </w:pPr>
  </w:style>
  <w:style w:type="numbering" w:customStyle="1" w:styleId="Number">
    <w:name w:val="Number"/>
    <w:uiPriority w:val="99"/>
    <w:rsid w:val="00514257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14257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514257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514257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514257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514257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514257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514257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514257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514257"/>
    <w:pPr>
      <w:numPr>
        <w:numId w:val="14"/>
      </w:numPr>
    </w:pPr>
  </w:style>
  <w:style w:type="numbering" w:customStyle="1" w:styleId="NumberedHeadings">
    <w:name w:val="Numbered Headings"/>
    <w:uiPriority w:val="99"/>
    <w:rsid w:val="00514257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514257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14257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514257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514257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51425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514257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14257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514257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514257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514257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14257"/>
  </w:style>
  <w:style w:type="paragraph" w:styleId="BlockText">
    <w:name w:val="Block Text"/>
    <w:basedOn w:val="Normal"/>
    <w:uiPriority w:val="99"/>
    <w:semiHidden/>
    <w:unhideWhenUsed/>
    <w:rsid w:val="00514257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5142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514257"/>
  </w:style>
  <w:style w:type="paragraph" w:styleId="BodyText2">
    <w:name w:val="Body Text 2"/>
    <w:basedOn w:val="Normal"/>
    <w:link w:val="BodyText2Char"/>
    <w:uiPriority w:val="99"/>
    <w:semiHidden/>
    <w:unhideWhenUsed/>
    <w:rsid w:val="00514257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14257"/>
  </w:style>
  <w:style w:type="paragraph" w:styleId="BodyText3">
    <w:name w:val="Body Text 3"/>
    <w:basedOn w:val="Normal"/>
    <w:link w:val="BodyText3Char"/>
    <w:uiPriority w:val="99"/>
    <w:semiHidden/>
    <w:unhideWhenUsed/>
    <w:rsid w:val="0051425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1425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14257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1425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1425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1425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14257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1425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1425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1425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425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4257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51425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514257"/>
    <w:rPr>
      <w:b/>
      <w:bCs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1425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14257"/>
  </w:style>
  <w:style w:type="table" w:styleId="ColorfulGrid">
    <w:name w:val="Colorful Grid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142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14257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14257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14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2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2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257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14257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14257"/>
  </w:style>
  <w:style w:type="character" w:customStyle="1" w:styleId="DateChar">
    <w:name w:val="Date Char"/>
    <w:basedOn w:val="DefaultParagraphFont"/>
    <w:link w:val="Date"/>
    <w:uiPriority w:val="99"/>
    <w:semiHidden/>
    <w:rsid w:val="00514257"/>
  </w:style>
  <w:style w:type="paragraph" w:styleId="DocumentMap">
    <w:name w:val="Document Map"/>
    <w:basedOn w:val="Normal"/>
    <w:link w:val="DocumentMapChar"/>
    <w:uiPriority w:val="99"/>
    <w:semiHidden/>
    <w:unhideWhenUsed/>
    <w:rsid w:val="0051425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425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1425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14257"/>
  </w:style>
  <w:style w:type="character" w:styleId="Emphasis">
    <w:name w:val="Emphasis"/>
    <w:basedOn w:val="DefaultParagraphFont"/>
    <w:uiPriority w:val="98"/>
    <w:rsid w:val="0051425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1425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42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4257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1425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14257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14257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4257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514257"/>
  </w:style>
  <w:style w:type="paragraph" w:styleId="HTMLAddress">
    <w:name w:val="HTML Address"/>
    <w:basedOn w:val="Normal"/>
    <w:link w:val="HTMLAddressChar"/>
    <w:uiPriority w:val="99"/>
    <w:semiHidden/>
    <w:unhideWhenUsed/>
    <w:rsid w:val="0051425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1425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1425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1425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1425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1425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14257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14257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1425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1425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14257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1425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1425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1425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1425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1425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1425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1425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1425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1425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1425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514257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14257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14257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514257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514257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514257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514257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514257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514257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14257"/>
  </w:style>
  <w:style w:type="paragraph" w:styleId="List2">
    <w:name w:val="List 2"/>
    <w:basedOn w:val="Normal"/>
    <w:uiPriority w:val="29"/>
    <w:semiHidden/>
    <w:rsid w:val="00514257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514257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514257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514257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51425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14257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514257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5142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514257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51425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514257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5142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142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1425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514257"/>
    <w:pPr>
      <w:keepLines/>
    </w:pPr>
  </w:style>
  <w:style w:type="paragraph" w:styleId="NormalWeb">
    <w:name w:val="Normal (Web)"/>
    <w:basedOn w:val="Normal"/>
    <w:uiPriority w:val="99"/>
    <w:semiHidden/>
    <w:unhideWhenUsed/>
    <w:rsid w:val="0051425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1425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1425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14257"/>
  </w:style>
  <w:style w:type="character" w:styleId="PlaceholderText">
    <w:name w:val="Placeholder Text"/>
    <w:basedOn w:val="DefaultParagraphFont"/>
    <w:uiPriority w:val="99"/>
    <w:semiHidden/>
    <w:rsid w:val="0051425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1425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14257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51425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14257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1425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14257"/>
  </w:style>
  <w:style w:type="paragraph" w:styleId="Signature">
    <w:name w:val="Signature"/>
    <w:basedOn w:val="Normal"/>
    <w:link w:val="SignatureChar"/>
    <w:uiPriority w:val="99"/>
    <w:semiHidden/>
    <w:unhideWhenUsed/>
    <w:rsid w:val="0051425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14257"/>
  </w:style>
  <w:style w:type="character" w:styleId="Strong">
    <w:name w:val="Strong"/>
    <w:basedOn w:val="DefaultParagraphFont"/>
    <w:uiPriority w:val="98"/>
    <w:semiHidden/>
    <w:rsid w:val="00514257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514257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14257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514257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514257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14257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14257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14257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14257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14257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14257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14257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14257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14257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14257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14257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14257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14257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14257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14257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14257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14257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14257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14257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14257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14257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14257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14257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14257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14257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14257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514257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14257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14257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14257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14257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14257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14257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14257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14257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514257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14257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51425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51425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514257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514257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514257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514257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514257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514257"/>
  </w:style>
  <w:style w:type="paragraph" w:customStyle="1" w:styleId="MinisterName">
    <w:name w:val="Minister Name"/>
    <w:basedOn w:val="Normal"/>
    <w:uiPriority w:val="4"/>
    <w:qFormat/>
    <w:rsid w:val="00514257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514257"/>
    <w:pPr>
      <w:jc w:val="left"/>
    </w:pPr>
    <w:rPr>
      <w:sz w:val="24"/>
    </w:rPr>
  </w:style>
  <w:style w:type="paragraph" w:customStyle="1" w:styleId="MediaReleaseHeading1">
    <w:name w:val="Media Release Heading 1"/>
    <w:basedOn w:val="Normal"/>
    <w:qFormat/>
    <w:rsid w:val="00495BFB"/>
    <w:pPr>
      <w:spacing w:before="160"/>
    </w:pPr>
    <w:rPr>
      <w:b/>
      <w:bCs/>
      <w:sz w:val="36"/>
      <w:szCs w:val="34"/>
    </w:rPr>
  </w:style>
  <w:style w:type="paragraph" w:customStyle="1" w:styleId="Minister">
    <w:name w:val="Minister"/>
    <w:qFormat/>
    <w:rsid w:val="00514257"/>
    <w:pPr>
      <w:spacing w:after="0"/>
      <w:jc w:val="both"/>
    </w:pPr>
    <w:rPr>
      <w:rFonts w:ascii="Calibri" w:eastAsia="Times New Roman" w:hAnsi="Calibri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90D2-4AA8-4038-B492-8EB636B7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6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4</cp:revision>
  <cp:lastPrinted>2019-05-25T11:46:00Z</cp:lastPrinted>
  <dcterms:created xsi:type="dcterms:W3CDTF">2019-05-26T03:23:00Z</dcterms:created>
  <dcterms:modified xsi:type="dcterms:W3CDTF">2019-05-26T05:12:00Z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c1497d4a-af71-4e30-a243-c76745e496fa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