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C9602" w14:textId="77777777" w:rsidR="00FD2510" w:rsidRDefault="00FD2510" w:rsidP="00FD2510">
      <w:r w:rsidRPr="007D3241">
        <w:rPr>
          <w:highlight w:val="yellow"/>
        </w:rPr>
        <w:t>[Part 1: general text about the Essential Services Commission]</w:t>
      </w:r>
    </w:p>
    <w:p w14:paraId="4223DF8E" w14:textId="77777777" w:rsidR="0047194B" w:rsidRDefault="0047194B" w:rsidP="0047194B">
      <w:r>
        <w:t>About</w:t>
      </w:r>
    </w:p>
    <w:p w14:paraId="7544191C" w14:textId="77777777" w:rsidR="0047194B" w:rsidRDefault="0047194B" w:rsidP="0047194B">
      <w:r>
        <w:t>The Essential Services Commission is Victoria’s independent economic regulator. We promote the long-term interests of Victorian consumers with respect to the price, quality and reliability of essential services, such as electricity, gas and water.</w:t>
      </w:r>
    </w:p>
    <w:p w14:paraId="50842ECC" w14:textId="77777777" w:rsidR="0047194B" w:rsidRDefault="0047194B" w:rsidP="0047194B">
      <w:r>
        <w:t>We regulate Victoria’s energy, water and transport sectors, and administer the rate-capping system for the local government sector.</w:t>
      </w:r>
    </w:p>
    <w:p w14:paraId="7A042A0A" w14:textId="77777777" w:rsidR="0047194B" w:rsidRDefault="0047194B" w:rsidP="0047194B">
      <w:r>
        <w:t>We also regulate the Victorian Energy Upgrades program, which helps Victorians reduce their energy bills and greenhouse gas emissions by providing access to discounted energy efficient product and services.</w:t>
      </w:r>
    </w:p>
    <w:p w14:paraId="5EECEBEE" w14:textId="3C51114D" w:rsidR="0047194B" w:rsidRPr="00FD2510" w:rsidRDefault="009E07A2" w:rsidP="00FD2510">
      <w:pPr>
        <w:rPr>
          <w:rFonts w:ascii="Calibri" w:hAnsi="Calibri" w:cs="Calibri"/>
        </w:rPr>
      </w:pPr>
      <w:r w:rsidRPr="009E07A2">
        <w:rPr>
          <w:rFonts w:ascii="Calibri" w:hAnsi="Calibri" w:cs="Calibri"/>
          <w:highlight w:val="yellow"/>
        </w:rPr>
        <w:t>ARABIC</w:t>
      </w:r>
    </w:p>
    <w:p w14:paraId="123A8010" w14:textId="77777777" w:rsidR="00915E3C" w:rsidRPr="00FD2510" w:rsidRDefault="00915E3C" w:rsidP="00915E3C">
      <w:pPr>
        <w:bidi/>
        <w:rPr>
          <w:rFonts w:ascii="Calibri" w:hAnsi="Calibri" w:cs="Calibri"/>
        </w:rPr>
      </w:pPr>
      <w:r w:rsidRPr="00FD2510">
        <w:rPr>
          <w:rFonts w:ascii="Calibri" w:hAnsi="Calibri" w:cs="Calibri"/>
          <w:rtl/>
        </w:rPr>
        <w:t>نبذة</w:t>
      </w:r>
    </w:p>
    <w:p w14:paraId="694FB143" w14:textId="77777777" w:rsidR="00915E3C" w:rsidRPr="00FD2510" w:rsidRDefault="00915E3C" w:rsidP="00915E3C">
      <w:pPr>
        <w:bidi/>
        <w:rPr>
          <w:rFonts w:ascii="Calibri" w:hAnsi="Calibri" w:cs="Calibri"/>
        </w:rPr>
      </w:pPr>
      <w:r w:rsidRPr="00FD2510">
        <w:rPr>
          <w:rFonts w:ascii="Calibri" w:hAnsi="Calibri" w:cs="Calibri"/>
          <w:rtl/>
        </w:rPr>
        <w:t>إن مفوضية الخدمات الضرورية [Essential Services Commission] هي هيئة مستقلة للتنظيم الاقتصادي في ولاية فيكتوريا، ونعمل على الأهداف الطويلة المدى لخدمة مصالح المستهلكين في ولاية فيكتوريا وذلك فيما يتعلّق بأسعار وجودة وموثوقية استمرار الخدمات الضرورية كالكهرباء والغاز والماء.</w:t>
      </w:r>
    </w:p>
    <w:p w14:paraId="3150542C" w14:textId="77777777" w:rsidR="00915E3C" w:rsidRPr="00FD2510" w:rsidRDefault="00915E3C" w:rsidP="00915E3C">
      <w:pPr>
        <w:bidi/>
        <w:rPr>
          <w:rFonts w:ascii="Calibri" w:hAnsi="Calibri" w:cs="Calibri"/>
        </w:rPr>
      </w:pPr>
      <w:r w:rsidRPr="00FD2510">
        <w:rPr>
          <w:rFonts w:ascii="Calibri" w:hAnsi="Calibri" w:cs="Calibri"/>
          <w:rtl/>
        </w:rPr>
        <w:t>إننا نُنظّم قطاعات الطاقة والماء والمواصلات في ولاية فيكتوريا، كما نُدير عمليات تحديد سقف ضريبة البلديات في قطاع الحكومات المحلية.</w:t>
      </w:r>
    </w:p>
    <w:p w14:paraId="71B9E6FC" w14:textId="77777777" w:rsidR="00915E3C" w:rsidRPr="00FD2510" w:rsidRDefault="00915E3C" w:rsidP="00915E3C">
      <w:pPr>
        <w:bidi/>
        <w:rPr>
          <w:rFonts w:ascii="Calibri" w:hAnsi="Calibri" w:cs="Calibri"/>
        </w:rPr>
      </w:pPr>
      <w:r w:rsidRPr="00FD2510">
        <w:rPr>
          <w:rFonts w:ascii="Calibri" w:hAnsi="Calibri" w:cs="Calibri"/>
          <w:rtl/>
        </w:rPr>
        <w:t>وكذلك، نحن نُنظّم برنامج تحديث خدمات الطاقة في ولاية فيكتوريا والذي سيُساعد على تخفيض قيمة فواتير الكهرباء لسكان الولاية وعلى تقليل انبعاث الغازات الدفئية، وذلك عن طريق توفير سُلع وخدمات طاقة مخفّضة الأسعار وفعّالة.</w:t>
      </w:r>
    </w:p>
    <w:p w14:paraId="30C4D536" w14:textId="77777777" w:rsidR="00FD2510" w:rsidRDefault="00FD2510" w:rsidP="00FD2510">
      <w:r w:rsidRPr="007D3241">
        <w:rPr>
          <w:highlight w:val="yellow"/>
        </w:rPr>
        <w:t>[Part 2: instructions about how to use the interpreter service]</w:t>
      </w:r>
    </w:p>
    <w:p w14:paraId="0FA47AB8" w14:textId="77777777" w:rsidR="0047194B" w:rsidRDefault="0047194B" w:rsidP="0047194B">
      <w:r>
        <w:t>If you need an interpreter, please call TIS National on 131 450 and ask them to call the Essential Services Commission on 1300 664 969. Our business hours are 9 am to 5 pm.</w:t>
      </w:r>
    </w:p>
    <w:p w14:paraId="364852FD" w14:textId="46CD48C4" w:rsidR="0047194B" w:rsidRPr="007D3241" w:rsidRDefault="009E07A2" w:rsidP="009E07A2">
      <w:r w:rsidRPr="009E07A2">
        <w:rPr>
          <w:rFonts w:ascii="Calibri" w:hAnsi="Calibri" w:cs="Calibri"/>
          <w:highlight w:val="yellow"/>
        </w:rPr>
        <w:t>ARABIC</w:t>
      </w:r>
    </w:p>
    <w:p w14:paraId="5440CC2B" w14:textId="284A7031" w:rsidR="00D42F6F" w:rsidRPr="00FD2510" w:rsidRDefault="00915E3C" w:rsidP="00915E3C">
      <w:pPr>
        <w:bidi/>
        <w:rPr>
          <w:rFonts w:ascii="Calibri" w:hAnsi="Calibri" w:cs="Calibri"/>
        </w:rPr>
      </w:pPr>
      <w:r w:rsidRPr="00FD2510">
        <w:rPr>
          <w:rFonts w:ascii="Calibri" w:hAnsi="Calibri" w:cs="Calibri"/>
          <w:rtl/>
        </w:rPr>
        <w:t>إن كنت بحاجة إلى مُترجم شفهي فيرجى الاتصال بالخدمة الوطنية للترجمة الخطية والشفهية [TIS National] على الرقم: 450 131، ومن ثم اطلب أن توّصل بـ Essential Services Commission (إسينشال سيرفيسز كومّيشن) على الرقم: 969 664 1300. الدوام الرسمي من الساعة 9 صباحًا إلى 5 بعد الظهر.</w:t>
      </w:r>
    </w:p>
    <w:sectPr w:rsidR="00D42F6F" w:rsidRPr="00FD25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E3C"/>
    <w:rsid w:val="000156FE"/>
    <w:rsid w:val="002F4FB5"/>
    <w:rsid w:val="0047194B"/>
    <w:rsid w:val="00915E3C"/>
    <w:rsid w:val="009E07A2"/>
    <w:rsid w:val="00AC3076"/>
    <w:rsid w:val="00D42F6F"/>
    <w:rsid w:val="00EC08CE"/>
    <w:rsid w:val="00FD251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EEE9B"/>
  <w15:chartTrackingRefBased/>
  <w15:docId w15:val="{CD4382E4-300C-4BBF-A126-F4A393A0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E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E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E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E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E3C"/>
    <w:rPr>
      <w:rFonts w:eastAsiaTheme="majorEastAsia" w:cstheme="majorBidi"/>
      <w:color w:val="272727" w:themeColor="text1" w:themeTint="D8"/>
    </w:rPr>
  </w:style>
  <w:style w:type="paragraph" w:styleId="Title">
    <w:name w:val="Title"/>
    <w:basedOn w:val="Normal"/>
    <w:next w:val="Normal"/>
    <w:link w:val="TitleChar"/>
    <w:uiPriority w:val="10"/>
    <w:qFormat/>
    <w:rsid w:val="00915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E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E3C"/>
    <w:pPr>
      <w:spacing w:before="160"/>
      <w:jc w:val="center"/>
    </w:pPr>
    <w:rPr>
      <w:i/>
      <w:iCs/>
      <w:color w:val="404040" w:themeColor="text1" w:themeTint="BF"/>
    </w:rPr>
  </w:style>
  <w:style w:type="character" w:customStyle="1" w:styleId="QuoteChar">
    <w:name w:val="Quote Char"/>
    <w:basedOn w:val="DefaultParagraphFont"/>
    <w:link w:val="Quote"/>
    <w:uiPriority w:val="29"/>
    <w:rsid w:val="00915E3C"/>
    <w:rPr>
      <w:i/>
      <w:iCs/>
      <w:color w:val="404040" w:themeColor="text1" w:themeTint="BF"/>
    </w:rPr>
  </w:style>
  <w:style w:type="paragraph" w:styleId="ListParagraph">
    <w:name w:val="List Paragraph"/>
    <w:basedOn w:val="Normal"/>
    <w:uiPriority w:val="34"/>
    <w:qFormat/>
    <w:rsid w:val="00915E3C"/>
    <w:pPr>
      <w:ind w:left="720"/>
      <w:contextualSpacing/>
    </w:pPr>
  </w:style>
  <w:style w:type="character" w:styleId="IntenseEmphasis">
    <w:name w:val="Intense Emphasis"/>
    <w:basedOn w:val="DefaultParagraphFont"/>
    <w:uiPriority w:val="21"/>
    <w:qFormat/>
    <w:rsid w:val="00915E3C"/>
    <w:rPr>
      <w:i/>
      <w:iCs/>
      <w:color w:val="0F4761" w:themeColor="accent1" w:themeShade="BF"/>
    </w:rPr>
  </w:style>
  <w:style w:type="paragraph" w:styleId="IntenseQuote">
    <w:name w:val="Intense Quote"/>
    <w:basedOn w:val="Normal"/>
    <w:next w:val="Normal"/>
    <w:link w:val="IntenseQuoteChar"/>
    <w:uiPriority w:val="30"/>
    <w:qFormat/>
    <w:rsid w:val="00915E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E3C"/>
    <w:rPr>
      <w:i/>
      <w:iCs/>
      <w:color w:val="0F4761" w:themeColor="accent1" w:themeShade="BF"/>
    </w:rPr>
  </w:style>
  <w:style w:type="character" w:styleId="IntenseReference">
    <w:name w:val="Intense Reference"/>
    <w:basedOn w:val="DefaultParagraphFont"/>
    <w:uiPriority w:val="32"/>
    <w:qFormat/>
    <w:rsid w:val="00915E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0eaca3e-1b66-4469-bef6-d8b7c0dc88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DF14F9E1EBFD4FAF3B8D047F512D1C" ma:contentTypeVersion="15" ma:contentTypeDescription="Create a new document." ma:contentTypeScope="" ma:versionID="9f171d9e128b1722344ea7b9114cc440">
  <xsd:schema xmlns:xsd="http://www.w3.org/2001/XMLSchema" xmlns:xs="http://www.w3.org/2001/XMLSchema" xmlns:p="http://schemas.microsoft.com/office/2006/metadata/properties" xmlns:ns3="40eaca3e-1b66-4469-bef6-d8b7c0dc8829" xmlns:ns4="ab9e1a10-39b1-4e36-bec5-56e435850bbc" targetNamespace="http://schemas.microsoft.com/office/2006/metadata/properties" ma:root="true" ma:fieldsID="fd5fbf391b602454b941fed131dc179f" ns3:_="" ns4:_="">
    <xsd:import namespace="40eaca3e-1b66-4469-bef6-d8b7c0dc8829"/>
    <xsd:import namespace="ab9e1a10-39b1-4e36-bec5-56e435850bb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aca3e-1b66-4469-bef6-d8b7c0dc8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9e1a10-39b1-4e36-bec5-56e435850bb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15AD7-58EB-4D85-B780-CF648F0833C0}">
  <ds:schemaRefs>
    <ds:schemaRef ds:uri="http://schemas.openxmlformats.org/package/2006/metadata/core-properties"/>
    <ds:schemaRef ds:uri="http://purl.org/dc/dcmitype/"/>
    <ds:schemaRef ds:uri="http://purl.org/dc/elements/1.1/"/>
    <ds:schemaRef ds:uri="40eaca3e-1b66-4469-bef6-d8b7c0dc8829"/>
    <ds:schemaRef ds:uri="http://purl.org/dc/terms/"/>
    <ds:schemaRef ds:uri="http://schemas.microsoft.com/office/2006/documentManagement/types"/>
    <ds:schemaRef ds:uri="http://schemas.microsoft.com/office/2006/metadata/properties"/>
    <ds:schemaRef ds:uri="http://schemas.microsoft.com/office/infopath/2007/PartnerControls"/>
    <ds:schemaRef ds:uri="ab9e1a10-39b1-4e36-bec5-56e435850bbc"/>
    <ds:schemaRef ds:uri="http://www.w3.org/XML/1998/namespace"/>
  </ds:schemaRefs>
</ds:datastoreItem>
</file>

<file path=customXml/itemProps2.xml><?xml version="1.0" encoding="utf-8"?>
<ds:datastoreItem xmlns:ds="http://schemas.openxmlformats.org/officeDocument/2006/customXml" ds:itemID="{2AA8195E-0D96-41CB-B837-DA14EF680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aca3e-1b66-4469-bef6-d8b7c0dc8829"/>
    <ds:schemaRef ds:uri="ab9e1a10-39b1-4e36-bec5-56e435850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4EA671-1B09-496B-97D8-06B49BD413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268</Words>
  <Characters>1537</Characters>
  <Application>Microsoft Office Word</Application>
  <DocSecurity>0</DocSecurity>
  <Lines>28</Lines>
  <Paragraphs>15</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Angelucci</dc:creator>
  <cp:keywords/>
  <dc:description/>
  <cp:lastModifiedBy>Margherita Angelucci</cp:lastModifiedBy>
  <cp:revision>5</cp:revision>
  <dcterms:created xsi:type="dcterms:W3CDTF">2025-04-22T01:14:00Z</dcterms:created>
  <dcterms:modified xsi:type="dcterms:W3CDTF">2025-05-01T00:14:00Z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0x010100DADF14F9E1EBFD4FAF3B8D047F512D1C</vt:lpwstr>
  </property>
</Properties>
</file>