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174BA" w14:textId="606B6D1C" w:rsidR="00A77941" w:rsidRPr="00C21C19" w:rsidRDefault="00D62DB3" w:rsidP="6A800232">
      <w:pPr>
        <w:pStyle w:val="ReportDate"/>
      </w:pPr>
      <w:r>
        <w:t>MAY</w:t>
      </w:r>
      <w:r w:rsidR="00C71D37" w:rsidRPr="00DD5407">
        <w:t xml:space="preserve"> 202</w:t>
      </w:r>
      <w:r w:rsidR="002B763C" w:rsidRPr="00DD5407">
        <w:t>5</w:t>
      </w:r>
    </w:p>
    <w:p w14:paraId="7579D929" w14:textId="1E652182" w:rsidR="005817DA" w:rsidRPr="00E37D39" w:rsidRDefault="00E0437E" w:rsidP="0A47095F">
      <w:pPr>
        <w:pStyle w:val="ReportDate"/>
        <w:spacing w:before="2600"/>
        <w:rPr>
          <w:sz w:val="44"/>
          <w:szCs w:val="44"/>
        </w:rPr>
      </w:pPr>
      <w:r w:rsidRPr="00E37D39">
        <w:rPr>
          <w:sz w:val="44"/>
          <w:szCs w:val="44"/>
        </w:rPr>
        <w:t xml:space="preserve">Summary of changes to the Model Report </w:t>
      </w:r>
      <w:r w:rsidR="00BB1B75">
        <w:rPr>
          <w:sz w:val="44"/>
          <w:szCs w:val="44"/>
        </w:rPr>
        <w:t>FOR VICTORIAN GOVERNMENT DEPARMENTS</w:t>
      </w:r>
      <w:r w:rsidRPr="00E37D39">
        <w:rPr>
          <w:sz w:val="44"/>
          <w:szCs w:val="44"/>
        </w:rPr>
        <w:t xml:space="preserve"> </w:t>
      </w:r>
    </w:p>
    <w:p w14:paraId="5E8CE0D8" w14:textId="1EE92820" w:rsidR="00B2671F" w:rsidRPr="007F16BF" w:rsidRDefault="00E0437E" w:rsidP="008730DA">
      <w:pPr>
        <w:pStyle w:val="Subtitle"/>
      </w:pPr>
      <w:bookmarkStart w:id="0" w:name="_Hlk49853564"/>
      <w:r>
        <w:t>For the 202</w:t>
      </w:r>
      <w:r w:rsidR="002B763C">
        <w:t>4</w:t>
      </w:r>
      <w:r>
        <w:t>-2</w:t>
      </w:r>
      <w:r w:rsidR="002B763C">
        <w:t>5</w:t>
      </w:r>
      <w:r>
        <w:t xml:space="preserve"> reporting year</w:t>
      </w:r>
    </w:p>
    <w:p w14:paraId="5D9AAE7C" w14:textId="77777777" w:rsidR="005817DA" w:rsidRPr="00B2671F" w:rsidRDefault="005817DA" w:rsidP="004F7954">
      <w:pPr>
        <w:pStyle w:val="CoverSpacer"/>
      </w:pPr>
    </w:p>
    <w:bookmarkEnd w:id="0"/>
    <w:p w14:paraId="1224BA18" w14:textId="77777777" w:rsidR="005817DA" w:rsidRDefault="005817DA" w:rsidP="004F7954">
      <w:pPr>
        <w:pStyle w:val="CoverSpacer"/>
        <w:sectPr w:rsidR="005817DA" w:rsidSect="00B2671F">
          <w:headerReference w:type="default" r:id="rId13"/>
          <w:footerReference w:type="even" r:id="rId14"/>
          <w:footerReference w:type="default" r:id="rId15"/>
          <w:type w:val="oddPage"/>
          <w:pgSz w:w="11906" w:h="16838" w:code="9"/>
          <w:pgMar w:top="1627" w:right="1440" w:bottom="1440" w:left="1440" w:header="706" w:footer="461" w:gutter="0"/>
          <w:pgNumType w:fmt="lowerRoman" w:start="1"/>
          <w:cols w:space="708"/>
          <w:vAlign w:val="bottom"/>
          <w:docGrid w:linePitch="360"/>
        </w:sectPr>
      </w:pPr>
    </w:p>
    <w:p w14:paraId="2603E58A" w14:textId="77777777" w:rsidR="00750CBE" w:rsidRDefault="00750CBE" w:rsidP="008D0281">
      <w:pPr>
        <w:pStyle w:val="NormalTight"/>
      </w:pPr>
    </w:p>
    <w:p w14:paraId="7E89A929" w14:textId="77777777" w:rsidR="00750CBE" w:rsidRPr="00C92338" w:rsidRDefault="00750CBE" w:rsidP="00EF2115">
      <w:pPr>
        <w:pStyle w:val="Insidecoverspacer"/>
        <w:spacing w:before="3000"/>
      </w:pPr>
    </w:p>
    <w:p w14:paraId="022B756C" w14:textId="77777777" w:rsidR="00750CBE" w:rsidRPr="00C92338" w:rsidRDefault="00750CBE" w:rsidP="008D0281">
      <w:pPr>
        <w:pStyle w:val="NormalTight"/>
      </w:pPr>
      <w:r w:rsidRPr="00C92338">
        <w:t>The Secretary</w:t>
      </w:r>
    </w:p>
    <w:p w14:paraId="58445686" w14:textId="77777777" w:rsidR="00750CBE" w:rsidRPr="00C92338" w:rsidRDefault="00750CBE" w:rsidP="008D0281">
      <w:pPr>
        <w:pStyle w:val="NormalTight"/>
      </w:pPr>
      <w:r w:rsidRPr="00C92338">
        <w:t>Department of Treasury and Finance</w:t>
      </w:r>
    </w:p>
    <w:p w14:paraId="50B8258D" w14:textId="77777777" w:rsidR="00750CBE" w:rsidRPr="00C92338" w:rsidRDefault="00750CBE" w:rsidP="008D0281">
      <w:pPr>
        <w:pStyle w:val="NormalTight"/>
      </w:pPr>
      <w:r w:rsidRPr="00C92338">
        <w:t>1 Treasury Place</w:t>
      </w:r>
    </w:p>
    <w:p w14:paraId="43857F05" w14:textId="77777777" w:rsidR="00750CBE" w:rsidRPr="00C92338" w:rsidRDefault="00750CBE" w:rsidP="008D0281">
      <w:pPr>
        <w:pStyle w:val="NormalTight"/>
      </w:pPr>
      <w:r w:rsidRPr="00C92338">
        <w:t>Melbourne Victoria 3002</w:t>
      </w:r>
    </w:p>
    <w:p w14:paraId="7366B2C3" w14:textId="77777777" w:rsidR="00750CBE" w:rsidRPr="00C92338" w:rsidRDefault="00750CBE" w:rsidP="008D0281">
      <w:pPr>
        <w:pStyle w:val="NormalTight"/>
      </w:pPr>
      <w:r w:rsidRPr="00C92338">
        <w:t>Australia</w:t>
      </w:r>
    </w:p>
    <w:p w14:paraId="45E4DBC6" w14:textId="77777777" w:rsidR="00750CBE" w:rsidRPr="00C92338" w:rsidRDefault="00750CBE" w:rsidP="008D0281">
      <w:pPr>
        <w:pStyle w:val="NormalTight"/>
      </w:pPr>
      <w:r w:rsidRPr="00C92338">
        <w:t>Telephone: +61 3 9651 5111</w:t>
      </w:r>
    </w:p>
    <w:p w14:paraId="77D01B5C" w14:textId="77777777" w:rsidR="00750CBE" w:rsidRPr="00C92338" w:rsidRDefault="00750CBE" w:rsidP="008D0281">
      <w:pPr>
        <w:pStyle w:val="NormalTight"/>
      </w:pPr>
      <w:r w:rsidRPr="00C92338">
        <w:t>dtf.vic.gov.au</w:t>
      </w:r>
    </w:p>
    <w:p w14:paraId="05B68FDD" w14:textId="77777777" w:rsidR="00750CBE" w:rsidRPr="00C92338" w:rsidRDefault="00750CBE" w:rsidP="008D0281">
      <w:pPr>
        <w:pStyle w:val="NormalTight"/>
      </w:pPr>
    </w:p>
    <w:p w14:paraId="47B9B314" w14:textId="77777777" w:rsidR="00750CBE" w:rsidRPr="00C92338" w:rsidRDefault="00750CBE" w:rsidP="008D0281">
      <w:pPr>
        <w:pStyle w:val="NormalTight"/>
      </w:pPr>
      <w:r w:rsidRPr="00C92338">
        <w:t>Authorised by the Victorian Government</w:t>
      </w:r>
    </w:p>
    <w:p w14:paraId="3A17DD09" w14:textId="77777777" w:rsidR="00750CBE" w:rsidRPr="00C92338" w:rsidRDefault="00750CBE" w:rsidP="008D0281">
      <w:pPr>
        <w:pStyle w:val="NormalTight"/>
      </w:pPr>
      <w:r w:rsidRPr="00C92338">
        <w:t>1 Treasury Place, Melbourne, 3002</w:t>
      </w:r>
    </w:p>
    <w:p w14:paraId="12C1DBD1" w14:textId="77777777" w:rsidR="00750CBE" w:rsidRPr="00C92338" w:rsidRDefault="00750CBE" w:rsidP="008D0281">
      <w:pPr>
        <w:pStyle w:val="NormalTight"/>
      </w:pPr>
      <w:r w:rsidRPr="00C92338">
        <w:t>Printed on recycled paper.</w:t>
      </w:r>
    </w:p>
    <w:p w14:paraId="321AA39D" w14:textId="77777777" w:rsidR="00750CBE" w:rsidRPr="00C92338" w:rsidRDefault="00750CBE" w:rsidP="008D0281">
      <w:pPr>
        <w:pStyle w:val="NormalTight"/>
      </w:pPr>
    </w:p>
    <w:p w14:paraId="43038AD6" w14:textId="485CE7F0" w:rsidR="001F0C6B" w:rsidRDefault="001E48F9" w:rsidP="004F7954">
      <w:r>
        <w:t xml:space="preserve">© State of Victoria </w:t>
      </w:r>
      <w:r w:rsidR="00E42F70">
        <w:t>202</w:t>
      </w:r>
      <w:r w:rsidR="002B763C">
        <w:t>5</w:t>
      </w:r>
    </w:p>
    <w:p w14:paraId="79F2148C" w14:textId="77777777" w:rsidR="00750CBE" w:rsidRPr="00C92338" w:rsidRDefault="00750CBE" w:rsidP="004F7954">
      <w:r w:rsidRPr="00C92338">
        <w:rPr>
          <w:noProof/>
        </w:rPr>
        <w:drawing>
          <wp:inline distT="0" distB="0" distL="0" distR="0" wp14:anchorId="1148767A" wp14:editId="23F5EDE1">
            <wp:extent cx="1117460" cy="390972"/>
            <wp:effectExtent l="0" t="0" r="6985" b="9525"/>
            <wp:docPr id="5" name="Picture 5">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570B32C6" w14:textId="77777777" w:rsidR="00750CBE" w:rsidRPr="00C92338" w:rsidRDefault="00750CBE" w:rsidP="008D0281">
      <w:pPr>
        <w:pStyle w:val="NormalTight"/>
      </w:pPr>
      <w:r w:rsidRPr="79DFB62F">
        <w:t xml:space="preserve">You are free to re-use this work under a </w:t>
      </w:r>
      <w:hyperlink r:id="rId18">
        <w:r w:rsidRPr="79DFB62F">
          <w:rPr>
            <w:rStyle w:val="Hyperlink"/>
          </w:rPr>
          <w:t>Creative Commons Attribution 4.0 licence</w:t>
        </w:r>
      </w:hyperlink>
      <w:r w:rsidRPr="79DFB62F">
        <w:rPr>
          <w:rStyle w:val="Hyperlink"/>
        </w:rPr>
        <w:t>,</w:t>
      </w:r>
      <w:r w:rsidRPr="79DFB62F">
        <w:t xml:space="preserve"> provided you credit the State of Victoria (Department of Treasury and Finance) as author, indicate if changes were made and comply with the other licence terms. The licence does not apply to any branding, including Government logos.</w:t>
      </w:r>
    </w:p>
    <w:p w14:paraId="63A7AFC4" w14:textId="77777777" w:rsidR="006F6693" w:rsidRPr="00C92338" w:rsidRDefault="006F6693" w:rsidP="008D0281">
      <w:pPr>
        <w:pStyle w:val="NormalTight"/>
      </w:pPr>
    </w:p>
    <w:p w14:paraId="330EEA3D" w14:textId="77777777" w:rsidR="00750CBE" w:rsidRPr="00C92338" w:rsidRDefault="00750CBE" w:rsidP="008D0281">
      <w:pPr>
        <w:pStyle w:val="NormalTight"/>
      </w:pPr>
      <w:r w:rsidRPr="00C92338">
        <w:t xml:space="preserve">Copyright queries may be directed to </w:t>
      </w:r>
      <w:hyperlink r:id="rId19" w:history="1">
        <w:r w:rsidRPr="00C92338">
          <w:rPr>
            <w:rStyle w:val="Hyperlink"/>
            <w:rFonts w:cstheme="minorHAnsi"/>
          </w:rPr>
          <w:t>IPpolicy@dtf.vic.gov.au</w:t>
        </w:r>
      </w:hyperlink>
    </w:p>
    <w:p w14:paraId="5E3CFF8C" w14:textId="77777777" w:rsidR="00750CBE" w:rsidRPr="00C92338" w:rsidRDefault="00750CBE" w:rsidP="008D0281">
      <w:pPr>
        <w:pStyle w:val="NormalTight"/>
      </w:pPr>
    </w:p>
    <w:p w14:paraId="65249272" w14:textId="3AB51A8D" w:rsidR="00750CBE" w:rsidRPr="00C92338" w:rsidRDefault="00750CBE" w:rsidP="008D0281">
      <w:pPr>
        <w:pStyle w:val="NormalTight"/>
      </w:pPr>
      <w:r w:rsidRPr="00C92338">
        <w:t>ISBN 000-0-000000-00-0</w:t>
      </w:r>
      <w:r w:rsidR="00A317BD">
        <w:t xml:space="preserve"> </w:t>
      </w:r>
    </w:p>
    <w:p w14:paraId="47131188" w14:textId="12DADE02" w:rsidR="00750CBE" w:rsidRPr="00C92338" w:rsidRDefault="00AC2624" w:rsidP="008D0281">
      <w:pPr>
        <w:pStyle w:val="NormalTight"/>
      </w:pPr>
      <w:r w:rsidRPr="00DD5407">
        <w:t>Published</w:t>
      </w:r>
      <w:r w:rsidR="000D53FC" w:rsidRPr="00DD5407">
        <w:t xml:space="preserve"> </w:t>
      </w:r>
      <w:r w:rsidR="00621DE3">
        <w:t>May</w:t>
      </w:r>
      <w:r w:rsidR="000D53FC" w:rsidRPr="00DD5407">
        <w:t xml:space="preserve"> 202</w:t>
      </w:r>
      <w:r w:rsidR="00B300FE" w:rsidRPr="00DD5407">
        <w:t>5</w:t>
      </w:r>
    </w:p>
    <w:p w14:paraId="41945A62" w14:textId="77777777" w:rsidR="00750CBE" w:rsidRPr="00C92338" w:rsidRDefault="00750CBE" w:rsidP="008D0281">
      <w:pPr>
        <w:pStyle w:val="NormalTight"/>
      </w:pPr>
    </w:p>
    <w:p w14:paraId="735C427B" w14:textId="63D634E4" w:rsidR="00750CBE" w:rsidRPr="00C92338" w:rsidRDefault="00750CBE" w:rsidP="008D0281">
      <w:pPr>
        <w:pStyle w:val="NormalTight"/>
      </w:pPr>
      <w:r w:rsidRPr="00C92338">
        <w:t xml:space="preserve">If you would like to receive this publication in an accessible </w:t>
      </w:r>
      <w:r w:rsidR="008F2100" w:rsidRPr="00C92338">
        <w:t>format,</w:t>
      </w:r>
      <w:r w:rsidRPr="00C92338">
        <w:t xml:space="preserve"> </w:t>
      </w:r>
      <w:r w:rsidR="00467877" w:rsidRPr="00C92338">
        <w:t>please email</w:t>
      </w:r>
      <w:r w:rsidRPr="00C92338">
        <w:t xml:space="preserve"> </w:t>
      </w:r>
      <w:hyperlink r:id="rId20" w:history="1">
        <w:r w:rsidRPr="00C92338">
          <w:t>information@dtf.vic.gov.au</w:t>
        </w:r>
      </w:hyperlink>
      <w:r w:rsidRPr="00C92338">
        <w:t xml:space="preserve"> </w:t>
      </w:r>
    </w:p>
    <w:p w14:paraId="356F6391" w14:textId="77777777" w:rsidR="006F6693" w:rsidRPr="00C92338" w:rsidRDefault="006F6693" w:rsidP="008D0281">
      <w:pPr>
        <w:pStyle w:val="NormalTight"/>
      </w:pPr>
    </w:p>
    <w:p w14:paraId="0D4B8752" w14:textId="2EAB1929" w:rsidR="00750CBE" w:rsidRPr="00C92338" w:rsidRDefault="00750CBE" w:rsidP="00EF2115">
      <w:pPr>
        <w:pStyle w:val="NormalTight"/>
        <w:rPr>
          <w:sz w:val="19"/>
        </w:rPr>
      </w:pPr>
      <w:r w:rsidRPr="00C92338">
        <w:t xml:space="preserve">This document is also available in Word and PDF format at </w:t>
      </w:r>
      <w:hyperlink r:id="rId21" w:history="1">
        <w:r w:rsidRPr="00BE03FB">
          <w:rPr>
            <w:rStyle w:val="Hyperlink"/>
          </w:rPr>
          <w:t>dtf.vic.gov.au</w:t>
        </w:r>
      </w:hyperlink>
      <w:r w:rsidR="00467877" w:rsidRPr="00C92338">
        <w:rPr>
          <w:sz w:val="19"/>
        </w:rPr>
        <w:t xml:space="preserve"> </w:t>
      </w:r>
    </w:p>
    <w:p w14:paraId="25931FDF" w14:textId="77777777" w:rsidR="00750CBE" w:rsidRDefault="00750CBE" w:rsidP="004F7954">
      <w:pPr>
        <w:sectPr w:rsidR="00750CBE" w:rsidSect="00B9395F">
          <w:headerReference w:type="default" r:id="rId22"/>
          <w:footerReference w:type="default" r:id="rId23"/>
          <w:type w:val="evenPage"/>
          <w:pgSz w:w="11906" w:h="16838" w:code="9"/>
          <w:pgMar w:top="3326" w:right="1440" w:bottom="1080" w:left="1440" w:header="706" w:footer="461" w:gutter="0"/>
          <w:pgNumType w:fmt="lowerRoman" w:start="1"/>
          <w:cols w:space="708"/>
          <w:docGrid w:linePitch="360"/>
        </w:sectPr>
      </w:pPr>
    </w:p>
    <w:p w14:paraId="183A61A4" w14:textId="77777777" w:rsidR="00750CBE" w:rsidRDefault="00D44953" w:rsidP="00392484">
      <w:pPr>
        <w:pStyle w:val="TOCHeading"/>
      </w:pPr>
      <w:r w:rsidRPr="00BA0EC0">
        <w:lastRenderedPageBreak/>
        <w:t>Contents</w:t>
      </w:r>
    </w:p>
    <w:p w14:paraId="79FBED64" w14:textId="5D707862" w:rsidR="00881D1B" w:rsidRDefault="00CD3D1B">
      <w:pPr>
        <w:pStyle w:val="TOC1"/>
        <w:rPr>
          <w:noProof/>
          <w:color w:val="auto"/>
          <w:kern w:val="2"/>
          <w14:ligatures w14:val="standardContextual"/>
        </w:rPr>
      </w:pPr>
      <w:r>
        <w:rPr>
          <w:noProof/>
          <w:color w:val="auto"/>
          <w:lang w:eastAsia="en-US"/>
        </w:rPr>
        <w:fldChar w:fldCharType="begin"/>
      </w:r>
      <w:r>
        <w:rPr>
          <w:noProof/>
          <w:lang w:eastAsia="en-US"/>
        </w:rPr>
        <w:instrText xml:space="preserve"> TOC \h \z \t "Heading 1,1,Heading 2,2,Heading 3,3,Heading 1 numbered,4,Heading 2 numbered,5,Heading 3 numbered,6" </w:instrText>
      </w:r>
      <w:r>
        <w:rPr>
          <w:noProof/>
          <w:color w:val="auto"/>
          <w:lang w:eastAsia="en-US"/>
        </w:rPr>
        <w:fldChar w:fldCharType="separate"/>
      </w:r>
      <w:hyperlink w:anchor="_Toc199164933" w:history="1">
        <w:r w:rsidR="00881D1B" w:rsidRPr="00B5153C">
          <w:rPr>
            <w:rStyle w:val="Hyperlink"/>
            <w:noProof/>
          </w:rPr>
          <w:t>Purpose and overview</w:t>
        </w:r>
        <w:r w:rsidR="00881D1B">
          <w:rPr>
            <w:noProof/>
            <w:webHidden/>
          </w:rPr>
          <w:tab/>
        </w:r>
        <w:r w:rsidR="00881D1B">
          <w:rPr>
            <w:noProof/>
            <w:webHidden/>
          </w:rPr>
          <w:fldChar w:fldCharType="begin"/>
        </w:r>
        <w:r w:rsidR="00881D1B">
          <w:rPr>
            <w:noProof/>
            <w:webHidden/>
          </w:rPr>
          <w:instrText xml:space="preserve"> PAGEREF _Toc199164933 \h </w:instrText>
        </w:r>
        <w:r w:rsidR="00881D1B">
          <w:rPr>
            <w:noProof/>
            <w:webHidden/>
          </w:rPr>
        </w:r>
        <w:r w:rsidR="00881D1B">
          <w:rPr>
            <w:noProof/>
            <w:webHidden/>
          </w:rPr>
          <w:fldChar w:fldCharType="separate"/>
        </w:r>
        <w:r w:rsidR="00410BB8">
          <w:rPr>
            <w:noProof/>
            <w:webHidden/>
          </w:rPr>
          <w:t>1</w:t>
        </w:r>
        <w:r w:rsidR="00881D1B">
          <w:rPr>
            <w:noProof/>
            <w:webHidden/>
          </w:rPr>
          <w:fldChar w:fldCharType="end"/>
        </w:r>
      </w:hyperlink>
    </w:p>
    <w:p w14:paraId="50CEFDDA" w14:textId="5A4B7327" w:rsidR="00881D1B" w:rsidRDefault="00881D1B">
      <w:pPr>
        <w:pStyle w:val="TOC1"/>
        <w:rPr>
          <w:noProof/>
          <w:color w:val="auto"/>
          <w:kern w:val="2"/>
          <w14:ligatures w14:val="standardContextual"/>
        </w:rPr>
      </w:pPr>
      <w:hyperlink w:anchor="_Toc199164934" w:history="1">
        <w:r w:rsidRPr="00B5153C">
          <w:rPr>
            <w:rStyle w:val="Hyperlink"/>
            <w:noProof/>
          </w:rPr>
          <w:t>Changes made to the Model Report – April 2025</w:t>
        </w:r>
        <w:r>
          <w:rPr>
            <w:noProof/>
            <w:webHidden/>
          </w:rPr>
          <w:tab/>
        </w:r>
        <w:r>
          <w:rPr>
            <w:noProof/>
            <w:webHidden/>
          </w:rPr>
          <w:fldChar w:fldCharType="begin"/>
        </w:r>
        <w:r>
          <w:rPr>
            <w:noProof/>
            <w:webHidden/>
          </w:rPr>
          <w:instrText xml:space="preserve"> PAGEREF _Toc199164934 \h </w:instrText>
        </w:r>
        <w:r>
          <w:rPr>
            <w:noProof/>
            <w:webHidden/>
          </w:rPr>
        </w:r>
        <w:r>
          <w:rPr>
            <w:noProof/>
            <w:webHidden/>
          </w:rPr>
          <w:fldChar w:fldCharType="separate"/>
        </w:r>
        <w:r w:rsidR="00410BB8">
          <w:rPr>
            <w:noProof/>
            <w:webHidden/>
          </w:rPr>
          <w:t>2</w:t>
        </w:r>
        <w:r>
          <w:rPr>
            <w:noProof/>
            <w:webHidden/>
          </w:rPr>
          <w:fldChar w:fldCharType="end"/>
        </w:r>
      </w:hyperlink>
    </w:p>
    <w:p w14:paraId="3B07B9E9" w14:textId="2FED7D05" w:rsidR="00563527" w:rsidRDefault="00CD3D1B" w:rsidP="004F7954">
      <w:pPr>
        <w:rPr>
          <w:noProof/>
          <w:lang w:eastAsia="en-US"/>
        </w:rPr>
      </w:pPr>
      <w:r>
        <w:rPr>
          <w:noProof/>
          <w:lang w:eastAsia="en-US"/>
        </w:rPr>
        <w:fldChar w:fldCharType="end"/>
      </w:r>
    </w:p>
    <w:p w14:paraId="3274065F" w14:textId="77777777" w:rsidR="0085600D" w:rsidRDefault="0085600D" w:rsidP="004F7954">
      <w:pPr>
        <w:rPr>
          <w:lang w:eastAsia="en-US"/>
        </w:rPr>
      </w:pPr>
    </w:p>
    <w:p w14:paraId="2825457A" w14:textId="77777777" w:rsidR="00FF4E99" w:rsidRDefault="00FF4E99" w:rsidP="004F7954"/>
    <w:p w14:paraId="38E7206E" w14:textId="77777777" w:rsidR="00FF4E99" w:rsidRDefault="00FF4E99" w:rsidP="004F7954">
      <w:pPr>
        <w:sectPr w:rsidR="00FF4E99" w:rsidSect="00D95610">
          <w:headerReference w:type="even" r:id="rId24"/>
          <w:headerReference w:type="default" r:id="rId25"/>
          <w:footerReference w:type="even" r:id="rId26"/>
          <w:footerReference w:type="default" r:id="rId27"/>
          <w:pgSz w:w="11906" w:h="16838" w:code="9"/>
          <w:pgMar w:top="2160" w:right="1440" w:bottom="1440" w:left="1440" w:header="706" w:footer="461" w:gutter="0"/>
          <w:pgNumType w:fmt="lowerRoman" w:start="1"/>
          <w:cols w:space="708"/>
          <w:docGrid w:linePitch="360"/>
        </w:sectPr>
      </w:pPr>
    </w:p>
    <w:p w14:paraId="58B70AEC" w14:textId="743A4C87" w:rsidR="00CC67AB" w:rsidRDefault="00E0437E" w:rsidP="00E0437E">
      <w:pPr>
        <w:pStyle w:val="Heading1"/>
      </w:pPr>
      <w:bookmarkStart w:id="1" w:name="INDEXPurposeAndReview"/>
      <w:bookmarkStart w:id="2" w:name="_Toc199164933"/>
      <w:bookmarkEnd w:id="1"/>
      <w:r>
        <w:lastRenderedPageBreak/>
        <w:t>Purpose and overview</w:t>
      </w:r>
      <w:bookmarkEnd w:id="2"/>
    </w:p>
    <w:p w14:paraId="009785C2" w14:textId="40A33049" w:rsidR="005D6E73" w:rsidRDefault="00E0437E" w:rsidP="0080635B">
      <w:r w:rsidRPr="79DFB62F">
        <w:t xml:space="preserve">This document provides a summary of changes that have </w:t>
      </w:r>
      <w:r w:rsidR="007A7CDD" w:rsidRPr="79DFB62F">
        <w:t>been made</w:t>
      </w:r>
      <w:r w:rsidR="00E670FA">
        <w:t xml:space="preserve"> to the Model</w:t>
      </w:r>
      <w:r w:rsidR="007A7CDD" w:rsidRPr="79DFB62F">
        <w:t xml:space="preserve"> </w:t>
      </w:r>
      <w:r w:rsidR="00587D23">
        <w:t>for</w:t>
      </w:r>
      <w:r w:rsidR="00587D23" w:rsidRPr="79DFB62F">
        <w:t xml:space="preserve"> </w:t>
      </w:r>
      <w:r w:rsidRPr="79DFB62F">
        <w:t>the 202</w:t>
      </w:r>
      <w:r w:rsidR="00B300FE" w:rsidRPr="79DFB62F">
        <w:t>4</w:t>
      </w:r>
      <w:r w:rsidRPr="79DFB62F">
        <w:t>-2</w:t>
      </w:r>
      <w:r w:rsidR="00B300FE" w:rsidRPr="79DFB62F">
        <w:t>5</w:t>
      </w:r>
      <w:r w:rsidRPr="79DFB62F">
        <w:t xml:space="preserve"> financial year</w:t>
      </w:r>
      <w:r w:rsidR="00467877" w:rsidRPr="79DFB62F">
        <w:t>.</w:t>
      </w:r>
      <w:r w:rsidR="003B3514" w:rsidRPr="79DFB62F">
        <w:t xml:space="preserve"> </w:t>
      </w:r>
    </w:p>
    <w:p w14:paraId="0D7EB0B0" w14:textId="10B603F5" w:rsidR="00B16279" w:rsidRPr="0033387F" w:rsidRDefault="005258C8" w:rsidP="0080635B">
      <w:r w:rsidRPr="0033387F">
        <w:t>Overall, there ha</w:t>
      </w:r>
      <w:r w:rsidR="00CA44B1" w:rsidRPr="0033387F">
        <w:t>ve</w:t>
      </w:r>
      <w:r w:rsidRPr="0033387F">
        <w:t xml:space="preserve"> been very </w:t>
      </w:r>
      <w:r w:rsidR="004815CC" w:rsidRPr="0033387F">
        <w:t>few</w:t>
      </w:r>
      <w:r w:rsidRPr="0033387F">
        <w:t xml:space="preserve"> changes</w:t>
      </w:r>
      <w:r w:rsidR="00DE3C9D">
        <w:t>, with</w:t>
      </w:r>
      <w:r w:rsidR="00830A21" w:rsidRPr="0033387F">
        <w:t xml:space="preserve"> </w:t>
      </w:r>
      <w:r w:rsidR="00707FAB">
        <w:t xml:space="preserve">some relatively </w:t>
      </w:r>
      <w:r w:rsidR="00DE3C9D">
        <w:t xml:space="preserve">minor </w:t>
      </w:r>
      <w:r w:rsidR="006C724D">
        <w:t xml:space="preserve">updates </w:t>
      </w:r>
      <w:r w:rsidR="008F2148">
        <w:t xml:space="preserve">made </w:t>
      </w:r>
      <w:r w:rsidR="00DE3C9D">
        <w:t xml:space="preserve">to </w:t>
      </w:r>
      <w:r w:rsidR="00B735A1" w:rsidRPr="0033387F">
        <w:t>the Report of Operations which now incorporates</w:t>
      </w:r>
      <w:r w:rsidR="0003000D">
        <w:t xml:space="preserve"> the following</w:t>
      </w:r>
      <w:r w:rsidR="00B16279" w:rsidRPr="0033387F">
        <w:t>:</w:t>
      </w:r>
    </w:p>
    <w:p w14:paraId="5E0724AB" w14:textId="0EF69176" w:rsidR="00C33F19" w:rsidRDefault="00F8162A" w:rsidP="0080635B">
      <w:pPr>
        <w:pStyle w:val="Bullet1"/>
      </w:pPr>
      <w:r>
        <w:t xml:space="preserve">Updated guidance </w:t>
      </w:r>
      <w:r w:rsidR="00CA229F">
        <w:t>on</w:t>
      </w:r>
      <w:r>
        <w:t xml:space="preserve"> the disclosure of</w:t>
      </w:r>
      <w:r w:rsidR="006605B6">
        <w:t xml:space="preserve"> Commercial-in-Confidence grants.</w:t>
      </w:r>
      <w:r w:rsidR="00357B5B">
        <w:t xml:space="preserve"> </w:t>
      </w:r>
      <w:r w:rsidR="005078E8">
        <w:t>The</w:t>
      </w:r>
      <w:r w:rsidR="001A608B" w:rsidRPr="6A800232">
        <w:t xml:space="preserve"> </w:t>
      </w:r>
      <w:r w:rsidR="006C7004">
        <w:t>guidance and</w:t>
      </w:r>
      <w:r w:rsidR="001A608B" w:rsidRPr="6A800232">
        <w:t xml:space="preserve"> </w:t>
      </w:r>
      <w:r w:rsidR="001A608B">
        <w:t>FRD</w:t>
      </w:r>
      <w:r w:rsidR="0080635B">
        <w:t> </w:t>
      </w:r>
      <w:r w:rsidR="001A608B" w:rsidRPr="6A800232">
        <w:t>requirements</w:t>
      </w:r>
      <w:r w:rsidR="00C33F19" w:rsidRPr="6A800232">
        <w:t xml:space="preserve"> ha</w:t>
      </w:r>
      <w:r w:rsidR="001A608B" w:rsidRPr="6A800232">
        <w:t>ve</w:t>
      </w:r>
      <w:r w:rsidR="00C33F19" w:rsidRPr="6A800232">
        <w:t xml:space="preserve"> been </w:t>
      </w:r>
      <w:r w:rsidR="00CA44B1" w:rsidRPr="6A800232">
        <w:t>updated</w:t>
      </w:r>
      <w:r w:rsidR="00C33F19" w:rsidRPr="6A800232">
        <w:t xml:space="preserve"> based on a </w:t>
      </w:r>
      <w:r w:rsidR="000862AB" w:rsidRPr="6A800232">
        <w:t>previous</w:t>
      </w:r>
      <w:r w:rsidR="00C33F19" w:rsidRPr="6A800232">
        <w:t xml:space="preserve"> Public Accounts and Estimates Committee (PAEC) recommendation</w:t>
      </w:r>
      <w:r w:rsidR="00E670FA">
        <w:t xml:space="preserve"> accepted by the </w:t>
      </w:r>
      <w:r w:rsidR="00E63713">
        <w:t>G</w:t>
      </w:r>
      <w:r w:rsidR="00E670FA">
        <w:t>overnment</w:t>
      </w:r>
    </w:p>
    <w:p w14:paraId="492B339E" w14:textId="06DE3359" w:rsidR="00AF3961" w:rsidRDefault="001F0A91" w:rsidP="0080635B">
      <w:pPr>
        <w:pStyle w:val="Bullet1"/>
      </w:pPr>
      <w:r>
        <w:t xml:space="preserve">Modification </w:t>
      </w:r>
      <w:r w:rsidR="00AF3961">
        <w:t xml:space="preserve">to the disclosure of reviews and studies </w:t>
      </w:r>
      <w:r w:rsidR="009A7289">
        <w:t xml:space="preserve">expenditure </w:t>
      </w:r>
      <w:r w:rsidR="00AF3961">
        <w:t xml:space="preserve">to provide </w:t>
      </w:r>
      <w:r w:rsidR="00994615">
        <w:t>further</w:t>
      </w:r>
      <w:r w:rsidR="00AF3961">
        <w:t xml:space="preserve"> clarity on the reporting of </w:t>
      </w:r>
      <w:r w:rsidR="00AF3961" w:rsidRPr="00A62016">
        <w:t xml:space="preserve">expenditure that may be </w:t>
      </w:r>
      <w:r w:rsidR="00E670FA">
        <w:t>c</w:t>
      </w:r>
      <w:r w:rsidR="00B22851" w:rsidRPr="00DD5407">
        <w:t>ommercial-in-</w:t>
      </w:r>
      <w:r w:rsidR="00E670FA">
        <w:t>c</w:t>
      </w:r>
      <w:r w:rsidR="00B22851" w:rsidRPr="00DD5407">
        <w:t xml:space="preserve">onfidence </w:t>
      </w:r>
      <w:r w:rsidR="009A7289" w:rsidRPr="00DD5407">
        <w:t xml:space="preserve">or </w:t>
      </w:r>
      <w:r w:rsidR="00AF3961" w:rsidRPr="00DD5407">
        <w:t>commercially sensitive</w:t>
      </w:r>
    </w:p>
    <w:p w14:paraId="622459AA" w14:textId="67F75DC0" w:rsidR="00D15747" w:rsidRPr="0033387F" w:rsidRDefault="00E30456" w:rsidP="0080635B">
      <w:pPr>
        <w:pStyle w:val="Bullet1"/>
      </w:pPr>
      <w:r>
        <w:t xml:space="preserve">A new </w:t>
      </w:r>
      <w:r w:rsidR="00460476">
        <w:t xml:space="preserve">disclosure of </w:t>
      </w:r>
      <w:r w:rsidR="006A6602">
        <w:t>social procurement</w:t>
      </w:r>
      <w:r w:rsidR="00116944">
        <w:t xml:space="preserve"> </w:t>
      </w:r>
      <w:r w:rsidR="002A6DEF">
        <w:t xml:space="preserve">activities </w:t>
      </w:r>
      <w:r w:rsidR="00FC5B20">
        <w:t xml:space="preserve">required by the </w:t>
      </w:r>
      <w:r w:rsidR="004A60C4">
        <w:t>Social Procurement Framework</w:t>
      </w:r>
      <w:r w:rsidR="00E0189A">
        <w:t>.</w:t>
      </w:r>
      <w:r w:rsidR="00116944">
        <w:t xml:space="preserve"> </w:t>
      </w:r>
    </w:p>
    <w:p w14:paraId="31A4BD69" w14:textId="63471370" w:rsidR="00237ABF" w:rsidRDefault="00005F67" w:rsidP="0080635B">
      <w:r w:rsidRPr="79DFB62F">
        <w:t>M</w:t>
      </w:r>
      <w:r w:rsidR="00237ABF" w:rsidRPr="79DFB62F">
        <w:t xml:space="preserve">inor typographical and editorial changes that do not impact reporting requirements or user experience have </w:t>
      </w:r>
      <w:r w:rsidR="00AB1DE2" w:rsidRPr="79DFB62F">
        <w:t xml:space="preserve">not </w:t>
      </w:r>
      <w:r w:rsidR="00237ABF" w:rsidRPr="79DFB62F">
        <w:t xml:space="preserve">been </w:t>
      </w:r>
      <w:r w:rsidR="00AB1DE2" w:rsidRPr="79DFB62F">
        <w:t>included in</w:t>
      </w:r>
      <w:r w:rsidR="00237ABF" w:rsidRPr="79DFB62F">
        <w:t xml:space="preserve"> th</w:t>
      </w:r>
      <w:r w:rsidR="0038773D" w:rsidRPr="79DFB62F">
        <w:t>e</w:t>
      </w:r>
      <w:r w:rsidR="00237ABF" w:rsidRPr="79DFB62F">
        <w:t xml:space="preserve"> Summary of Changes.</w:t>
      </w:r>
    </w:p>
    <w:p w14:paraId="693968AB" w14:textId="77777777" w:rsidR="00A034B5" w:rsidRDefault="00AE2B0C" w:rsidP="0080635B">
      <w:r w:rsidRPr="79DFB62F">
        <w:t xml:space="preserve">In line with </w:t>
      </w:r>
      <w:r w:rsidR="004141A7" w:rsidRPr="79DFB62F">
        <w:t>recent changes to the PAEC website, all references to the PAEC reports in the Model have been updated (i.e. previous references to the PAEC report number have been updated to reflect the actual name of the PAEC report)</w:t>
      </w:r>
      <w:r w:rsidR="00115944" w:rsidRPr="79DFB62F">
        <w:t xml:space="preserve"> </w:t>
      </w:r>
      <w:r w:rsidR="003F3D49" w:rsidRPr="79DFB62F">
        <w:t>to aid easy location of the relevant reports on the PAEC website.</w:t>
      </w:r>
      <w:r w:rsidR="00803B18">
        <w:t xml:space="preserve"> </w:t>
      </w:r>
    </w:p>
    <w:p w14:paraId="539FBF7D" w14:textId="2EC535C0" w:rsidR="00D735AF" w:rsidRDefault="00D735AF" w:rsidP="0080635B">
      <w:r>
        <w:t>References to the Assistant Treasurer have also been updated to the Minister for Finance.</w:t>
      </w:r>
    </w:p>
    <w:p w14:paraId="65C8B983" w14:textId="77777777" w:rsidR="00881D1B" w:rsidRDefault="00881D1B">
      <w:pPr>
        <w:spacing w:before="0" w:after="200" w:line="276" w:lineRule="auto"/>
        <w:rPr>
          <w:rFonts w:asciiTheme="majorHAnsi" w:eastAsiaTheme="majorEastAsia" w:hAnsiTheme="majorHAnsi" w:cstheme="majorBidi"/>
          <w:b/>
          <w:bCs/>
          <w:color w:val="3A3467" w:themeColor="text2"/>
          <w:sz w:val="36"/>
          <w:szCs w:val="28"/>
        </w:rPr>
      </w:pPr>
      <w:r>
        <w:br w:type="page"/>
      </w:r>
    </w:p>
    <w:p w14:paraId="6432EFC0" w14:textId="40B11D95" w:rsidR="009B6BEA" w:rsidRDefault="009B6BEA" w:rsidP="009B6BEA">
      <w:pPr>
        <w:pStyle w:val="Heading1"/>
      </w:pPr>
      <w:bookmarkStart w:id="3" w:name="_Toc199164934"/>
      <w:r>
        <w:lastRenderedPageBreak/>
        <w:t xml:space="preserve">Changes </w:t>
      </w:r>
      <w:r w:rsidR="00AC66C9">
        <w:t xml:space="preserve">made </w:t>
      </w:r>
      <w:r>
        <w:t xml:space="preserve">to the Model Report – </w:t>
      </w:r>
      <w:r w:rsidRPr="00DD5407">
        <w:t>April 202</w:t>
      </w:r>
      <w:r w:rsidR="008A65F0" w:rsidRPr="00DD5407">
        <w:t>5</w:t>
      </w:r>
      <w:bookmarkEnd w:id="3"/>
    </w:p>
    <w:tbl>
      <w:tblPr>
        <w:tblStyle w:val="DTFtexttable"/>
        <w:tblW w:w="9047" w:type="dxa"/>
        <w:tblLook w:val="04A0" w:firstRow="1" w:lastRow="0" w:firstColumn="1" w:lastColumn="0" w:noHBand="0" w:noVBand="1"/>
      </w:tblPr>
      <w:tblGrid>
        <w:gridCol w:w="2070"/>
        <w:gridCol w:w="2700"/>
        <w:gridCol w:w="3240"/>
        <w:gridCol w:w="1037"/>
      </w:tblGrid>
      <w:tr w:rsidR="009B6BEA" w14:paraId="1F0644B9" w14:textId="77777777" w:rsidTr="008063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70" w:type="dxa"/>
            <w:vAlign w:val="bottom"/>
          </w:tcPr>
          <w:p w14:paraId="11248879" w14:textId="77777777" w:rsidR="009B6BEA" w:rsidRDefault="009B6BEA" w:rsidP="0080635B">
            <w:pPr>
              <w:pStyle w:val="Tableheader"/>
            </w:pPr>
            <w:r>
              <w:t>Subject matter</w:t>
            </w:r>
          </w:p>
        </w:tc>
        <w:tc>
          <w:tcPr>
            <w:tcW w:w="2700" w:type="dxa"/>
            <w:vAlign w:val="bottom"/>
          </w:tcPr>
          <w:p w14:paraId="419436C4" w14:textId="77777777" w:rsidR="009B6BEA" w:rsidRDefault="009B6BEA" w:rsidP="0080635B">
            <w:pPr>
              <w:pStyle w:val="Tableheader"/>
              <w:cnfStyle w:val="100000000000" w:firstRow="1" w:lastRow="0" w:firstColumn="0" w:lastColumn="0" w:oddVBand="0" w:evenVBand="0" w:oddHBand="0" w:evenHBand="0" w:firstRowFirstColumn="0" w:firstRowLastColumn="0" w:lastRowFirstColumn="0" w:lastRowLastColumn="0"/>
            </w:pPr>
            <w:r>
              <w:t>Source of change</w:t>
            </w:r>
          </w:p>
        </w:tc>
        <w:tc>
          <w:tcPr>
            <w:tcW w:w="3240" w:type="dxa"/>
            <w:vAlign w:val="bottom"/>
          </w:tcPr>
          <w:p w14:paraId="6E05C881" w14:textId="77777777" w:rsidR="009B6BEA" w:rsidRDefault="009B6BEA" w:rsidP="0080635B">
            <w:pPr>
              <w:pStyle w:val="Tableheader"/>
              <w:cnfStyle w:val="100000000000" w:firstRow="1" w:lastRow="0" w:firstColumn="0" w:lastColumn="0" w:oddVBand="0" w:evenVBand="0" w:oddHBand="0" w:evenHBand="0" w:firstRowFirstColumn="0" w:firstRowLastColumn="0" w:lastRowFirstColumn="0" w:lastRowLastColumn="0"/>
            </w:pPr>
            <w:r>
              <w:t>Summary of changes</w:t>
            </w:r>
          </w:p>
        </w:tc>
        <w:tc>
          <w:tcPr>
            <w:tcW w:w="1037" w:type="dxa"/>
            <w:vAlign w:val="bottom"/>
          </w:tcPr>
          <w:p w14:paraId="6EE9EBC1" w14:textId="77777777" w:rsidR="009B6BEA" w:rsidRDefault="009B6BEA" w:rsidP="0080635B">
            <w:pPr>
              <w:pStyle w:val="Tableheader"/>
              <w:cnfStyle w:val="100000000000" w:firstRow="1" w:lastRow="0" w:firstColumn="0" w:lastColumn="0" w:oddVBand="0" w:evenVBand="0" w:oddHBand="0" w:evenHBand="0" w:firstRowFirstColumn="0" w:firstRowLastColumn="0" w:lastRowFirstColumn="0" w:lastRowLastColumn="0"/>
            </w:pPr>
            <w:r>
              <w:t>Page reference</w:t>
            </w:r>
          </w:p>
        </w:tc>
      </w:tr>
      <w:tr w:rsidR="009B6BEA" w14:paraId="1B070299" w14:textId="77777777" w:rsidTr="0080635B">
        <w:tc>
          <w:tcPr>
            <w:cnfStyle w:val="001000000000" w:firstRow="0" w:lastRow="0" w:firstColumn="1" w:lastColumn="0" w:oddVBand="0" w:evenVBand="0" w:oddHBand="0" w:evenHBand="0" w:firstRowFirstColumn="0" w:firstRowLastColumn="0" w:lastRowFirstColumn="0" w:lastRowLastColumn="0"/>
            <w:tcW w:w="2070" w:type="dxa"/>
          </w:tcPr>
          <w:p w14:paraId="4E873F8D" w14:textId="77777777" w:rsidR="009B6BEA" w:rsidRPr="00B90841" w:rsidRDefault="009B6BEA" w:rsidP="00DA2B74">
            <w:pPr>
              <w:pStyle w:val="Tabletext"/>
            </w:pPr>
            <w:r w:rsidRPr="001F0328">
              <w:rPr>
                <w:b/>
                <w:bCs/>
              </w:rPr>
              <w:t>Report of Operation</w:t>
            </w:r>
            <w:r>
              <w:rPr>
                <w:b/>
                <w:bCs/>
              </w:rPr>
              <w:t>s</w:t>
            </w:r>
          </w:p>
        </w:tc>
        <w:tc>
          <w:tcPr>
            <w:tcW w:w="2700" w:type="dxa"/>
          </w:tcPr>
          <w:p w14:paraId="359DF5F7" w14:textId="77777777" w:rsidR="009B6BEA" w:rsidRDefault="009B6BEA" w:rsidP="00DA2B74">
            <w:pPr>
              <w:pStyle w:val="Tabletext"/>
              <w:cnfStyle w:val="000000000000" w:firstRow="0" w:lastRow="0" w:firstColumn="0" w:lastColumn="0" w:oddVBand="0" w:evenVBand="0" w:oddHBand="0" w:evenHBand="0" w:firstRowFirstColumn="0" w:firstRowLastColumn="0" w:lastRowFirstColumn="0" w:lastRowLastColumn="0"/>
            </w:pPr>
          </w:p>
        </w:tc>
        <w:tc>
          <w:tcPr>
            <w:tcW w:w="3240" w:type="dxa"/>
          </w:tcPr>
          <w:p w14:paraId="07F1D43C" w14:textId="77777777" w:rsidR="009B6BEA" w:rsidRDefault="009B6BEA" w:rsidP="00DA2B74">
            <w:pPr>
              <w:pStyle w:val="Tabletext"/>
              <w:cnfStyle w:val="000000000000" w:firstRow="0" w:lastRow="0" w:firstColumn="0" w:lastColumn="0" w:oddVBand="0" w:evenVBand="0" w:oddHBand="0" w:evenHBand="0" w:firstRowFirstColumn="0" w:firstRowLastColumn="0" w:lastRowFirstColumn="0" w:lastRowLastColumn="0"/>
            </w:pPr>
          </w:p>
        </w:tc>
        <w:tc>
          <w:tcPr>
            <w:tcW w:w="1037" w:type="dxa"/>
          </w:tcPr>
          <w:p w14:paraId="6367AA8E" w14:textId="77777777" w:rsidR="009B6BEA" w:rsidRDefault="009B6BEA" w:rsidP="00DA2B74">
            <w:pPr>
              <w:pStyle w:val="Tabletext"/>
              <w:cnfStyle w:val="000000000000" w:firstRow="0" w:lastRow="0" w:firstColumn="0" w:lastColumn="0" w:oddVBand="0" w:evenVBand="0" w:oddHBand="0" w:evenHBand="0" w:firstRowFirstColumn="0" w:firstRowLastColumn="0" w:lastRowFirstColumn="0" w:lastRowLastColumn="0"/>
            </w:pPr>
          </w:p>
        </w:tc>
      </w:tr>
      <w:tr w:rsidR="00950C7F" w14:paraId="2276E2B1" w14:textId="77777777" w:rsidTr="008063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EEA6EB4" w14:textId="46DDD421" w:rsidR="00950C7F" w:rsidRPr="0080635B" w:rsidRDefault="00950C7F" w:rsidP="00DA2B74">
            <w:pPr>
              <w:pStyle w:val="Tabletext"/>
            </w:pPr>
            <w:r>
              <w:t>Disclosure of grants and transfer payments (other than contributions by owners)</w:t>
            </w:r>
          </w:p>
        </w:tc>
        <w:tc>
          <w:tcPr>
            <w:tcW w:w="2700" w:type="dxa"/>
          </w:tcPr>
          <w:p w14:paraId="62A5D608" w14:textId="6243BD88" w:rsidR="00950C7F" w:rsidRDefault="00950C7F" w:rsidP="00DA2B74">
            <w:pPr>
              <w:pStyle w:val="Tabletext"/>
              <w:cnfStyle w:val="000000010000" w:firstRow="0" w:lastRow="0" w:firstColumn="0" w:lastColumn="0" w:oddVBand="0" w:evenVBand="0" w:oddHBand="0" w:evenHBand="1" w:firstRowFirstColumn="0" w:firstRowLastColumn="0" w:lastRowFirstColumn="0" w:lastRowLastColumn="0"/>
            </w:pPr>
            <w:r>
              <w:t xml:space="preserve">PAEC Recommendation, </w:t>
            </w:r>
            <w:r w:rsidRPr="00E42F70">
              <w:t xml:space="preserve">Recommendation </w:t>
            </w:r>
            <w:r>
              <w:t>34</w:t>
            </w:r>
            <w:r w:rsidRPr="00E42F70">
              <w:t xml:space="preserve">, </w:t>
            </w:r>
            <w:r w:rsidRPr="00E9079F">
              <w:rPr>
                <w:i/>
                <w:iCs/>
              </w:rPr>
              <w:t>PAEC Inquiry into the 2021-22 and 2022-23 Financial and Performance Outcomes</w:t>
            </w:r>
          </w:p>
        </w:tc>
        <w:tc>
          <w:tcPr>
            <w:tcW w:w="3240" w:type="dxa"/>
          </w:tcPr>
          <w:p w14:paraId="2B1ED83F" w14:textId="0FE9CBC9" w:rsidR="00950C7F" w:rsidRDefault="00950C7F" w:rsidP="00DA2B74">
            <w:pPr>
              <w:pStyle w:val="Tabletext"/>
              <w:cnfStyle w:val="000000010000" w:firstRow="0" w:lastRow="0" w:firstColumn="0" w:lastColumn="0" w:oddVBand="0" w:evenVBand="0" w:oddHBand="0" w:evenHBand="1" w:firstRowFirstColumn="0" w:firstRowLastColumn="0" w:lastRowFirstColumn="0" w:lastRowLastColumn="0"/>
            </w:pPr>
            <w:r w:rsidRPr="79DFB62F">
              <w:t xml:space="preserve">The existing guidance </w:t>
            </w:r>
            <w:r w:rsidR="00B70F86">
              <w:t>on</w:t>
            </w:r>
            <w:r w:rsidRPr="79DFB62F">
              <w:t xml:space="preserve"> </w:t>
            </w:r>
            <w:r w:rsidR="002E03CA">
              <w:t xml:space="preserve">the disclosure of Commercial-in-Confidence grants </w:t>
            </w:r>
            <w:r w:rsidR="00481ECE" w:rsidRPr="79DFB62F">
              <w:t>has</w:t>
            </w:r>
            <w:r w:rsidRPr="79DFB62F">
              <w:t xml:space="preserve"> been updated.</w:t>
            </w:r>
          </w:p>
          <w:p w14:paraId="0F10DBFB" w14:textId="505B9C73" w:rsidR="00950C7F" w:rsidRPr="00950C7F" w:rsidRDefault="00950C7F" w:rsidP="00DA2B74">
            <w:pPr>
              <w:pStyle w:val="Tabletext"/>
              <w:cnfStyle w:val="000000010000" w:firstRow="0" w:lastRow="0" w:firstColumn="0" w:lastColumn="0" w:oddVBand="0" w:evenVBand="0" w:oddHBand="0" w:evenHBand="1" w:firstRowFirstColumn="0" w:firstRowLastColumn="0" w:lastRowFirstColumn="0" w:lastRowLastColumn="0"/>
            </w:pPr>
            <w:r>
              <w:t>These revised disclosure requirements have also been incorporated into FRD</w:t>
            </w:r>
            <w:r w:rsidR="0080635B">
              <w:t> </w:t>
            </w:r>
            <w:r>
              <w:t xml:space="preserve">22 </w:t>
            </w:r>
            <w:r>
              <w:rPr>
                <w:i/>
                <w:iCs/>
              </w:rPr>
              <w:t>Standard disclosures in the Report of Operations</w:t>
            </w:r>
            <w:r>
              <w:t>.</w:t>
            </w:r>
          </w:p>
        </w:tc>
        <w:tc>
          <w:tcPr>
            <w:tcW w:w="1037" w:type="dxa"/>
          </w:tcPr>
          <w:p w14:paraId="14D3F551" w14:textId="2A851BD0" w:rsidR="00950C7F" w:rsidRDefault="00950C7F" w:rsidP="00DA2B74">
            <w:pPr>
              <w:pStyle w:val="Tabletext"/>
              <w:cnfStyle w:val="000000010000" w:firstRow="0" w:lastRow="0" w:firstColumn="0" w:lastColumn="0" w:oddVBand="0" w:evenVBand="0" w:oddHBand="0" w:evenHBand="1" w:firstRowFirstColumn="0" w:firstRowLastColumn="0" w:lastRowFirstColumn="0" w:lastRowLastColumn="0"/>
            </w:pPr>
            <w:r>
              <w:t>[p. 3</w:t>
            </w:r>
            <w:r w:rsidR="00E26D6F">
              <w:t>0</w:t>
            </w:r>
            <w:r w:rsidR="006033CD">
              <w:t>–</w:t>
            </w:r>
            <w:r>
              <w:t xml:space="preserve">32 of Part </w:t>
            </w:r>
            <w:r w:rsidR="0080635B">
              <w:t>one</w:t>
            </w:r>
            <w:r>
              <w:t>]</w:t>
            </w:r>
          </w:p>
        </w:tc>
      </w:tr>
      <w:tr w:rsidR="009B6BEA" w14:paraId="6B5E1DF5" w14:textId="77777777" w:rsidTr="0080635B">
        <w:tc>
          <w:tcPr>
            <w:cnfStyle w:val="001000000000" w:firstRow="0" w:lastRow="0" w:firstColumn="1" w:lastColumn="0" w:oddVBand="0" w:evenVBand="0" w:oddHBand="0" w:evenHBand="0" w:firstRowFirstColumn="0" w:firstRowLastColumn="0" w:lastRowFirstColumn="0" w:lastRowLastColumn="0"/>
            <w:tcW w:w="2070" w:type="dxa"/>
          </w:tcPr>
          <w:p w14:paraId="5F059068" w14:textId="54ADEB1E" w:rsidR="009B6BEA" w:rsidRPr="00B90841" w:rsidRDefault="009B6BEA" w:rsidP="00DA2B74">
            <w:r w:rsidRPr="001D5DE7">
              <w:t>Disclosure of comparative workforce data and executive data</w:t>
            </w:r>
          </w:p>
        </w:tc>
        <w:tc>
          <w:tcPr>
            <w:tcW w:w="2700" w:type="dxa"/>
          </w:tcPr>
          <w:p w14:paraId="7381BD12" w14:textId="77777777" w:rsidR="009B6BEA" w:rsidRPr="00A10283" w:rsidRDefault="009B6BEA" w:rsidP="00DA2B74">
            <w:pPr>
              <w:pStyle w:val="Tabletext"/>
              <w:cnfStyle w:val="000000000000" w:firstRow="0" w:lastRow="0" w:firstColumn="0" w:lastColumn="0" w:oddVBand="0" w:evenVBand="0" w:oddHBand="0" w:evenHBand="0" w:firstRowFirstColumn="0" w:firstRowLastColumn="0" w:lastRowFirstColumn="0" w:lastRowLastColumn="0"/>
            </w:pPr>
            <w:r w:rsidRPr="001D5DE7">
              <w:t>General improvements</w:t>
            </w:r>
          </w:p>
        </w:tc>
        <w:tc>
          <w:tcPr>
            <w:tcW w:w="3240" w:type="dxa"/>
          </w:tcPr>
          <w:p w14:paraId="4E99F7DA" w14:textId="00C1B9EE" w:rsidR="003F5742" w:rsidRDefault="009B6BEA">
            <w:pPr>
              <w:pStyle w:val="Tabletext"/>
              <w:cnfStyle w:val="000000000000" w:firstRow="0" w:lastRow="0" w:firstColumn="0" w:lastColumn="0" w:oddVBand="0" w:evenVBand="0" w:oddHBand="0" w:evenHBand="0" w:firstRowFirstColumn="0" w:firstRowLastColumn="0" w:lastRowFirstColumn="0" w:lastRowLastColumn="0"/>
            </w:pPr>
            <w:r w:rsidRPr="79DFB62F">
              <w:t xml:space="preserve">The existing </w:t>
            </w:r>
            <w:r w:rsidR="007C6265" w:rsidRPr="79DFB62F">
              <w:t>illustration</w:t>
            </w:r>
            <w:r w:rsidRPr="79DFB62F">
              <w:t xml:space="preserve"> </w:t>
            </w:r>
            <w:r w:rsidR="002A1DC3" w:rsidRPr="79DFB62F">
              <w:t xml:space="preserve">on comparative workforce data </w:t>
            </w:r>
            <w:r w:rsidRPr="79DFB62F">
              <w:t xml:space="preserve">has been updated to </w:t>
            </w:r>
            <w:r w:rsidR="00763BEE" w:rsidRPr="79DFB62F">
              <w:t xml:space="preserve">align the definition of </w:t>
            </w:r>
            <w:proofErr w:type="gramStart"/>
            <w:r w:rsidR="00937422" w:rsidRPr="79DFB62F">
              <w:t>full</w:t>
            </w:r>
            <w:r w:rsidR="009009B2" w:rsidRPr="79DFB62F">
              <w:t xml:space="preserve"> </w:t>
            </w:r>
            <w:r w:rsidR="00937422" w:rsidRPr="79DFB62F">
              <w:t>time</w:t>
            </w:r>
            <w:proofErr w:type="gramEnd"/>
            <w:r w:rsidR="00763BEE" w:rsidRPr="79DFB62F">
              <w:t xml:space="preserve"> staff equivalent </w:t>
            </w:r>
            <w:r w:rsidR="00594BAF" w:rsidRPr="79DFB62F">
              <w:t>with</w:t>
            </w:r>
            <w:r w:rsidR="00763BEE" w:rsidRPr="79DFB62F">
              <w:t xml:space="preserve"> full</w:t>
            </w:r>
            <w:r w:rsidR="009009B2" w:rsidRPr="79DFB62F">
              <w:t xml:space="preserve"> </w:t>
            </w:r>
            <w:r w:rsidR="00763BEE" w:rsidRPr="79DFB62F">
              <w:t>time equivalent</w:t>
            </w:r>
            <w:r w:rsidR="002A1DC3" w:rsidRPr="79DFB62F">
              <w:t>.</w:t>
            </w:r>
            <w:r w:rsidR="004D2AE7" w:rsidRPr="79DFB62F">
              <w:t xml:space="preserve"> In addition, t</w:t>
            </w:r>
            <w:r w:rsidR="00096C7C" w:rsidRPr="79DFB62F">
              <w:t xml:space="preserve">he </w:t>
            </w:r>
            <w:r w:rsidR="002A1DC3" w:rsidRPr="79DFB62F">
              <w:t>guidance on executive data</w:t>
            </w:r>
            <w:r w:rsidR="00931B07" w:rsidRPr="79DFB62F">
              <w:t xml:space="preserve"> has been updated to clarify the definition of </w:t>
            </w:r>
            <w:r w:rsidR="004371AE" w:rsidRPr="79DFB62F">
              <w:t>‘executive officer</w:t>
            </w:r>
            <w:r w:rsidR="00DA588D" w:rsidRPr="79DFB62F">
              <w:t>’</w:t>
            </w:r>
            <w:r w:rsidR="00931B07" w:rsidRPr="79DFB62F">
              <w:t xml:space="preserve"> </w:t>
            </w:r>
            <w:r w:rsidR="008C78BC" w:rsidRPr="79DFB62F">
              <w:t>to</w:t>
            </w:r>
            <w:r w:rsidR="009925E8" w:rsidRPr="79DFB62F">
              <w:t xml:space="preserve"> </w:t>
            </w:r>
            <w:r w:rsidR="00C73C98" w:rsidRPr="79DFB62F">
              <w:t xml:space="preserve">include </w:t>
            </w:r>
            <w:r w:rsidR="00465F11" w:rsidRPr="79DFB62F">
              <w:t xml:space="preserve">a person </w:t>
            </w:r>
            <w:r w:rsidR="00C73C98" w:rsidRPr="79DFB62F">
              <w:t xml:space="preserve">to whom the Victorian Government’s </w:t>
            </w:r>
            <w:r w:rsidR="00C73C98" w:rsidRPr="79DFB62F">
              <w:rPr>
                <w:i/>
                <w:iCs/>
              </w:rPr>
              <w:t xml:space="preserve">Health Entity Executive Remuneration Policy </w:t>
            </w:r>
            <w:r w:rsidR="00C73C98" w:rsidRPr="79DFB62F">
              <w:t>applies</w:t>
            </w:r>
            <w:r w:rsidR="00DA588D" w:rsidRPr="79DFB62F">
              <w:t xml:space="preserve"> for a public health service</w:t>
            </w:r>
            <w:r w:rsidR="00763BEE" w:rsidRPr="79DFB62F">
              <w:t>.</w:t>
            </w:r>
            <w:r w:rsidRPr="79DFB62F">
              <w:t xml:space="preserve"> </w:t>
            </w:r>
          </w:p>
          <w:p w14:paraId="3E73536E" w14:textId="34C2C64E" w:rsidR="009B6BEA" w:rsidRDefault="009B6BEA" w:rsidP="00DA2B74">
            <w:pPr>
              <w:pStyle w:val="Tabletext"/>
              <w:cnfStyle w:val="000000000000" w:firstRow="0" w:lastRow="0" w:firstColumn="0" w:lastColumn="0" w:oddVBand="0" w:evenVBand="0" w:oddHBand="0" w:evenHBand="0" w:firstRowFirstColumn="0" w:firstRowLastColumn="0" w:lastRowFirstColumn="0" w:lastRowLastColumn="0"/>
            </w:pPr>
            <w:r w:rsidRPr="00120B92">
              <w:t xml:space="preserve">These updates have also been incorporated into </w:t>
            </w:r>
            <w:r w:rsidRPr="001D5DE7">
              <w:t xml:space="preserve">FRD 15 </w:t>
            </w:r>
            <w:r w:rsidRPr="001D5DE7">
              <w:rPr>
                <w:i/>
              </w:rPr>
              <w:t xml:space="preserve">Executive officer disclosures in the Report of Operations by departments </w:t>
            </w:r>
            <w:r w:rsidRPr="001D5DE7">
              <w:t xml:space="preserve">and </w:t>
            </w:r>
            <w:r w:rsidRPr="00120B92">
              <w:t>FRD</w:t>
            </w:r>
            <w:r w:rsidR="0080635B">
              <w:t> </w:t>
            </w:r>
            <w:r w:rsidRPr="00120B92">
              <w:t>2</w:t>
            </w:r>
            <w:r w:rsidR="00120B92" w:rsidRPr="00120B92">
              <w:t>9</w:t>
            </w:r>
            <w:r w:rsidRPr="00120B92">
              <w:t xml:space="preserve"> </w:t>
            </w:r>
            <w:r w:rsidRPr="00120B92">
              <w:rPr>
                <w:i/>
                <w:iCs/>
              </w:rPr>
              <w:t>Workforce data disclosures in the Report of Operations – public service employees</w:t>
            </w:r>
            <w:r w:rsidRPr="00120B92">
              <w:t>.</w:t>
            </w:r>
          </w:p>
        </w:tc>
        <w:tc>
          <w:tcPr>
            <w:tcW w:w="1037" w:type="dxa"/>
          </w:tcPr>
          <w:p w14:paraId="69548ACF" w14:textId="4FB0C06F" w:rsidR="009B6BEA" w:rsidRDefault="009B6BEA" w:rsidP="00DA2B74">
            <w:pPr>
              <w:pStyle w:val="Tabletext"/>
              <w:cnfStyle w:val="000000000000" w:firstRow="0" w:lastRow="0" w:firstColumn="0" w:lastColumn="0" w:oddVBand="0" w:evenVBand="0" w:oddHBand="0" w:evenHBand="0" w:firstRowFirstColumn="0" w:firstRowLastColumn="0" w:lastRowFirstColumn="0" w:lastRowLastColumn="0"/>
            </w:pPr>
            <w:r w:rsidRPr="001D5DE7">
              <w:t>[p. 4</w:t>
            </w:r>
            <w:r w:rsidR="002A4A71" w:rsidRPr="001D5DE7">
              <w:t>1</w:t>
            </w:r>
            <w:r w:rsidR="006033CD">
              <w:t>–</w:t>
            </w:r>
            <w:r w:rsidRPr="001D5DE7">
              <w:t>4</w:t>
            </w:r>
            <w:r w:rsidR="002A1DC3" w:rsidRPr="001D5DE7">
              <w:t>5</w:t>
            </w:r>
            <w:r w:rsidRPr="001D5DE7">
              <w:t xml:space="preserve"> of Part </w:t>
            </w:r>
            <w:r w:rsidR="0080635B">
              <w:t>one</w:t>
            </w:r>
            <w:r w:rsidRPr="001D5DE7">
              <w:t>]</w:t>
            </w:r>
          </w:p>
        </w:tc>
      </w:tr>
      <w:tr w:rsidR="009B6BEA" w14:paraId="2054FDD8" w14:textId="77777777" w:rsidTr="008063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14B03C63" w14:textId="77777777" w:rsidR="009B6BEA" w:rsidRPr="00117C2D" w:rsidRDefault="009B6BEA" w:rsidP="00DA2B74">
            <w:pPr>
              <w:pStyle w:val="Tabletext"/>
            </w:pPr>
            <w:r>
              <w:t>Local Jobs First</w:t>
            </w:r>
          </w:p>
        </w:tc>
        <w:tc>
          <w:tcPr>
            <w:tcW w:w="2700" w:type="dxa"/>
          </w:tcPr>
          <w:p w14:paraId="48096985" w14:textId="15648B57" w:rsidR="009B6BEA" w:rsidRDefault="009B6BEA" w:rsidP="00DA2B74">
            <w:pPr>
              <w:pStyle w:val="Tabletext"/>
              <w:cnfStyle w:val="000000010000" w:firstRow="0" w:lastRow="0" w:firstColumn="0" w:lastColumn="0" w:oddVBand="0" w:evenVBand="0" w:oddHBand="0" w:evenHBand="1" w:firstRowFirstColumn="0" w:firstRowLastColumn="0" w:lastRowFirstColumn="0" w:lastRowLastColumn="0"/>
            </w:pPr>
            <w:r>
              <w:t xml:space="preserve">The </w:t>
            </w:r>
            <w:r w:rsidRPr="00E1548D">
              <w:rPr>
                <w:i/>
                <w:iCs/>
              </w:rPr>
              <w:t xml:space="preserve">Local Jobs First </w:t>
            </w:r>
            <w:r w:rsidR="000959C6">
              <w:rPr>
                <w:i/>
                <w:iCs/>
              </w:rPr>
              <w:t>Policy</w:t>
            </w:r>
          </w:p>
        </w:tc>
        <w:tc>
          <w:tcPr>
            <w:tcW w:w="3240" w:type="dxa"/>
          </w:tcPr>
          <w:p w14:paraId="2C21FF11" w14:textId="0C614A3B" w:rsidR="009B6BEA" w:rsidRDefault="009B6BEA" w:rsidP="79DFB62F">
            <w:pPr>
              <w:pStyle w:val="Tabletext"/>
              <w:cnfStyle w:val="000000010000" w:firstRow="0" w:lastRow="0" w:firstColumn="0" w:lastColumn="0" w:oddVBand="0" w:evenVBand="0" w:oddHBand="0" w:evenHBand="1" w:firstRowFirstColumn="0" w:firstRowLastColumn="0" w:lastRowFirstColumn="0" w:lastRowLastColumn="0"/>
            </w:pPr>
            <w:r w:rsidRPr="79DFB62F">
              <w:t>The existing guidance</w:t>
            </w:r>
            <w:r w:rsidR="0098062D" w:rsidRPr="79DFB62F">
              <w:t xml:space="preserve"> and </w:t>
            </w:r>
            <w:r w:rsidR="00FE4C42" w:rsidRPr="79DFB62F">
              <w:t>illustration</w:t>
            </w:r>
            <w:r w:rsidRPr="79DFB62F">
              <w:t xml:space="preserve"> </w:t>
            </w:r>
            <w:r w:rsidR="00A53D07" w:rsidRPr="79DFB62F">
              <w:t>have</w:t>
            </w:r>
            <w:r w:rsidRPr="79DFB62F">
              <w:t xml:space="preserve"> been updated to include disclosure of post contract reviews and completion reporting.  </w:t>
            </w:r>
          </w:p>
          <w:p w14:paraId="2F42EA4C" w14:textId="08CEFC75" w:rsidR="009B6BEA" w:rsidRDefault="009B6BEA" w:rsidP="00DA2B74">
            <w:pPr>
              <w:pStyle w:val="Tabletext"/>
              <w:cnfStyle w:val="000000010000" w:firstRow="0" w:lastRow="0" w:firstColumn="0" w:lastColumn="0" w:oddVBand="0" w:evenVBand="0" w:oddHBand="0" w:evenHBand="1" w:firstRowFirstColumn="0" w:firstRowLastColumn="0" w:lastRowFirstColumn="0" w:lastRowLastColumn="0"/>
            </w:pPr>
            <w:r>
              <w:t>The</w:t>
            </w:r>
            <w:r w:rsidR="00566547">
              <w:t xml:space="preserve">se </w:t>
            </w:r>
            <w:r w:rsidR="00421DEB">
              <w:t>revised disclosure requirements</w:t>
            </w:r>
            <w:r w:rsidR="00566547">
              <w:t xml:space="preserve"> have also</w:t>
            </w:r>
            <w:r>
              <w:t xml:space="preserve"> been incorporated into FRD 25 </w:t>
            </w:r>
            <w:r>
              <w:rPr>
                <w:i/>
                <w:iCs/>
              </w:rPr>
              <w:t>Local Jobs Disclosures</w:t>
            </w:r>
            <w:r w:rsidRPr="00780F0C">
              <w:rPr>
                <w:i/>
                <w:iCs/>
              </w:rPr>
              <w:t xml:space="preserve"> in the Report of Operations</w:t>
            </w:r>
            <w:r>
              <w:t>.</w:t>
            </w:r>
          </w:p>
        </w:tc>
        <w:tc>
          <w:tcPr>
            <w:tcW w:w="1037" w:type="dxa"/>
          </w:tcPr>
          <w:p w14:paraId="35232526" w14:textId="59317C03" w:rsidR="009B6BEA" w:rsidRDefault="009B6BEA" w:rsidP="00DA2B74">
            <w:pPr>
              <w:pStyle w:val="Tabletext"/>
              <w:cnfStyle w:val="000000010000" w:firstRow="0" w:lastRow="0" w:firstColumn="0" w:lastColumn="0" w:oddVBand="0" w:evenVBand="0" w:oddHBand="0" w:evenHBand="1" w:firstRowFirstColumn="0" w:firstRowLastColumn="0" w:lastRowFirstColumn="0" w:lastRowLastColumn="0"/>
            </w:pPr>
            <w:r>
              <w:t>[p. 46</w:t>
            </w:r>
            <w:r w:rsidR="006033CD">
              <w:t>–</w:t>
            </w:r>
            <w:r>
              <w:t xml:space="preserve">48 of Part </w:t>
            </w:r>
            <w:r w:rsidR="0080635B">
              <w:t>one</w:t>
            </w:r>
            <w:r>
              <w:t>]</w:t>
            </w:r>
          </w:p>
        </w:tc>
      </w:tr>
      <w:tr w:rsidR="009B6BEA" w14:paraId="47639E27" w14:textId="77777777" w:rsidTr="0080635B">
        <w:tc>
          <w:tcPr>
            <w:cnfStyle w:val="001000000000" w:firstRow="0" w:lastRow="0" w:firstColumn="1" w:lastColumn="0" w:oddVBand="0" w:evenVBand="0" w:oddHBand="0" w:evenHBand="0" w:firstRowFirstColumn="0" w:firstRowLastColumn="0" w:lastRowFirstColumn="0" w:lastRowLastColumn="0"/>
            <w:tcW w:w="2070" w:type="dxa"/>
          </w:tcPr>
          <w:p w14:paraId="779B158A" w14:textId="77777777" w:rsidR="009B6BEA" w:rsidRPr="00A01455" w:rsidRDefault="009B6BEA" w:rsidP="00DA2B74">
            <w:pPr>
              <w:pStyle w:val="Tabletext"/>
            </w:pPr>
            <w:r w:rsidRPr="00A01455">
              <w:t>Disclosure of reviews and studies expenditure</w:t>
            </w:r>
          </w:p>
        </w:tc>
        <w:tc>
          <w:tcPr>
            <w:tcW w:w="2700" w:type="dxa"/>
          </w:tcPr>
          <w:p w14:paraId="139659AE" w14:textId="77777777" w:rsidR="009B6BEA" w:rsidRPr="00A01455" w:rsidDel="00CF1618" w:rsidRDefault="009B6BEA" w:rsidP="00DA2B74">
            <w:pPr>
              <w:pStyle w:val="Tabletext"/>
              <w:cnfStyle w:val="000000000000" w:firstRow="0" w:lastRow="0" w:firstColumn="0" w:lastColumn="0" w:oddVBand="0" w:evenVBand="0" w:oddHBand="0" w:evenHBand="0" w:firstRowFirstColumn="0" w:firstRowLastColumn="0" w:lastRowFirstColumn="0" w:lastRowLastColumn="0"/>
            </w:pPr>
            <w:r w:rsidRPr="00A01455">
              <w:t>General improvements</w:t>
            </w:r>
          </w:p>
        </w:tc>
        <w:tc>
          <w:tcPr>
            <w:tcW w:w="3240" w:type="dxa"/>
          </w:tcPr>
          <w:p w14:paraId="10731189" w14:textId="7767A46D" w:rsidR="009B6BEA" w:rsidRPr="00273EFD" w:rsidRDefault="0016771D" w:rsidP="00DA2B74">
            <w:pPr>
              <w:pStyle w:val="Tabletext"/>
              <w:cnfStyle w:val="000000000000" w:firstRow="0" w:lastRow="0" w:firstColumn="0" w:lastColumn="0" w:oddVBand="0" w:evenVBand="0" w:oddHBand="0" w:evenHBand="0" w:firstRowFirstColumn="0" w:firstRowLastColumn="0" w:lastRowFirstColumn="0" w:lastRowLastColumn="0"/>
            </w:pPr>
            <w:r w:rsidRPr="79DFB62F">
              <w:t xml:space="preserve">The </w:t>
            </w:r>
            <w:r w:rsidR="00EB2DFF">
              <w:t>existing</w:t>
            </w:r>
            <w:r w:rsidR="00273EFD" w:rsidRPr="79DFB62F">
              <w:t xml:space="preserve"> </w:t>
            </w:r>
            <w:r w:rsidRPr="79DFB62F">
              <w:t xml:space="preserve">guidance and illustration have been </w:t>
            </w:r>
            <w:r w:rsidR="00273EFD" w:rsidRPr="79DFB62F">
              <w:t xml:space="preserve">revised </w:t>
            </w:r>
            <w:r w:rsidR="00D77104" w:rsidRPr="79DFB62F">
              <w:t>to provide clari</w:t>
            </w:r>
            <w:r w:rsidR="001E584E" w:rsidRPr="79DFB62F">
              <w:t>t</w:t>
            </w:r>
            <w:r w:rsidR="00D77104" w:rsidRPr="79DFB62F">
              <w:t xml:space="preserve">y on </w:t>
            </w:r>
            <w:r w:rsidR="000B2F9B" w:rsidRPr="79DFB62F">
              <w:t>whether</w:t>
            </w:r>
            <w:r w:rsidR="00D77104" w:rsidRPr="79DFB62F">
              <w:t xml:space="preserve"> </w:t>
            </w:r>
            <w:r w:rsidR="004C19FE" w:rsidRPr="79DFB62F">
              <w:t>reviews and studies expenditure</w:t>
            </w:r>
            <w:r w:rsidR="004470D8" w:rsidRPr="79DFB62F">
              <w:t xml:space="preserve"> that </w:t>
            </w:r>
            <w:proofErr w:type="gramStart"/>
            <w:r w:rsidR="00273EFD" w:rsidRPr="79DFB62F">
              <w:t>are</w:t>
            </w:r>
            <w:r w:rsidR="004470D8" w:rsidRPr="79DFB62F">
              <w:t xml:space="preserve"> </w:t>
            </w:r>
            <w:r w:rsidR="00236580" w:rsidRPr="79DFB62F">
              <w:t>Commercial-in-Confidence</w:t>
            </w:r>
            <w:proofErr w:type="gramEnd"/>
            <w:r w:rsidR="00133442" w:rsidRPr="79DFB62F">
              <w:t xml:space="preserve"> or</w:t>
            </w:r>
            <w:r w:rsidR="004470D8" w:rsidRPr="79DFB62F">
              <w:t xml:space="preserve"> </w:t>
            </w:r>
            <w:r w:rsidR="00FC620A" w:rsidRPr="79DFB62F">
              <w:t>commercially sensitive</w:t>
            </w:r>
            <w:r w:rsidR="00851E2F" w:rsidRPr="79DFB62F">
              <w:t xml:space="preserve"> should be disclosed and in what form</w:t>
            </w:r>
            <w:r w:rsidR="00133442" w:rsidRPr="79DFB62F">
              <w:t>.</w:t>
            </w:r>
          </w:p>
          <w:p w14:paraId="09FB1625" w14:textId="30463C71" w:rsidR="004C19FE" w:rsidRPr="00273EFD" w:rsidRDefault="004C19FE" w:rsidP="00DA2B74">
            <w:pPr>
              <w:pStyle w:val="Tabletext"/>
              <w:cnfStyle w:val="000000000000" w:firstRow="0" w:lastRow="0" w:firstColumn="0" w:lastColumn="0" w:oddVBand="0" w:evenVBand="0" w:oddHBand="0" w:evenHBand="0" w:firstRowFirstColumn="0" w:firstRowLastColumn="0" w:lastRowFirstColumn="0" w:lastRowLastColumn="0"/>
            </w:pPr>
            <w:r w:rsidRPr="00273EFD">
              <w:t xml:space="preserve">These updates have also been </w:t>
            </w:r>
            <w:r w:rsidR="002E20E2">
              <w:t xml:space="preserve">reflected </w:t>
            </w:r>
            <w:r w:rsidRPr="00273EFD">
              <w:t>in FRD</w:t>
            </w:r>
            <w:r w:rsidR="0080635B">
              <w:t> </w:t>
            </w:r>
            <w:r w:rsidRPr="00273EFD">
              <w:t xml:space="preserve">22 </w:t>
            </w:r>
            <w:r w:rsidRPr="00273EFD">
              <w:rPr>
                <w:i/>
              </w:rPr>
              <w:t>Standard disclosures in the Report of Operations</w:t>
            </w:r>
            <w:r w:rsidRPr="00273EFD">
              <w:t>.</w:t>
            </w:r>
          </w:p>
        </w:tc>
        <w:tc>
          <w:tcPr>
            <w:tcW w:w="1037" w:type="dxa"/>
          </w:tcPr>
          <w:p w14:paraId="008D4A2F" w14:textId="4BB64DED" w:rsidR="009B6BEA" w:rsidRPr="00273EFD" w:rsidRDefault="009B6BEA" w:rsidP="00DA2B74">
            <w:pPr>
              <w:pStyle w:val="Tabletext"/>
              <w:cnfStyle w:val="000000000000" w:firstRow="0" w:lastRow="0" w:firstColumn="0" w:lastColumn="0" w:oddVBand="0" w:evenVBand="0" w:oddHBand="0" w:evenHBand="0" w:firstRowFirstColumn="0" w:firstRowLastColumn="0" w:lastRowFirstColumn="0" w:lastRowLastColumn="0"/>
            </w:pPr>
            <w:r w:rsidRPr="00273EFD">
              <w:t xml:space="preserve">[p. 52 of Part </w:t>
            </w:r>
            <w:r w:rsidR="0080635B">
              <w:t>one</w:t>
            </w:r>
            <w:r w:rsidRPr="00273EFD">
              <w:t>]</w:t>
            </w:r>
          </w:p>
        </w:tc>
      </w:tr>
      <w:tr w:rsidR="009B6BEA" w14:paraId="7728B58E" w14:textId="77777777" w:rsidTr="008063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3B71709" w14:textId="77777777" w:rsidR="009B6BEA" w:rsidRDefault="009B6BEA" w:rsidP="00DA2B74">
            <w:pPr>
              <w:pStyle w:val="Tabletext"/>
            </w:pPr>
            <w:r>
              <w:t>Freedom of Information</w:t>
            </w:r>
          </w:p>
        </w:tc>
        <w:tc>
          <w:tcPr>
            <w:tcW w:w="2700" w:type="dxa"/>
          </w:tcPr>
          <w:p w14:paraId="31FB838B" w14:textId="77777777" w:rsidR="009B6BEA" w:rsidRPr="0075076F" w:rsidRDefault="009B6BEA" w:rsidP="00DA2B74">
            <w:pPr>
              <w:pStyle w:val="Tabletext"/>
              <w:cnfStyle w:val="000000010000" w:firstRow="0" w:lastRow="0" w:firstColumn="0" w:lastColumn="0" w:oddVBand="0" w:evenVBand="0" w:oddHBand="0" w:evenHBand="1" w:firstRowFirstColumn="0" w:firstRowLastColumn="0" w:lastRowFirstColumn="0" w:lastRowLastColumn="0"/>
            </w:pPr>
            <w:r w:rsidRPr="0075076F">
              <w:rPr>
                <w:i/>
                <w:iCs/>
              </w:rPr>
              <w:t>The Freedom of Information Act 1982</w:t>
            </w:r>
            <w:r w:rsidRPr="0075076F">
              <w:t xml:space="preserve"> (Vic) (FOI Act)</w:t>
            </w:r>
          </w:p>
        </w:tc>
        <w:tc>
          <w:tcPr>
            <w:tcW w:w="3240" w:type="dxa"/>
          </w:tcPr>
          <w:p w14:paraId="18F24C15" w14:textId="3253F329" w:rsidR="009B6BEA" w:rsidRDefault="009B6BEA" w:rsidP="00DA2B74">
            <w:pPr>
              <w:pStyle w:val="Tabletext"/>
              <w:cnfStyle w:val="000000010000" w:firstRow="0" w:lastRow="0" w:firstColumn="0" w:lastColumn="0" w:oddVBand="0" w:evenVBand="0" w:oddHBand="0" w:evenHBand="1" w:firstRowFirstColumn="0" w:firstRowLastColumn="0" w:lastRowFirstColumn="0" w:lastRowLastColumn="0"/>
            </w:pPr>
            <w:r w:rsidRPr="0075076F">
              <w:t xml:space="preserve">The existing </w:t>
            </w:r>
            <w:r>
              <w:t>illustration</w:t>
            </w:r>
            <w:r w:rsidRPr="0075076F">
              <w:t xml:space="preserve"> </w:t>
            </w:r>
            <w:r>
              <w:t>has</w:t>
            </w:r>
            <w:r w:rsidRPr="0075076F">
              <w:t xml:space="preserve"> been updated to outline </w:t>
            </w:r>
            <w:r w:rsidR="00172297">
              <w:t xml:space="preserve">the </w:t>
            </w:r>
            <w:r>
              <w:t>amended</w:t>
            </w:r>
            <w:r w:rsidRPr="0075076F">
              <w:t xml:space="preserve"> </w:t>
            </w:r>
            <w:r>
              <w:t>application fee</w:t>
            </w:r>
            <w:r w:rsidRPr="0075076F">
              <w:t xml:space="preserve"> and </w:t>
            </w:r>
            <w:r>
              <w:t xml:space="preserve">to include </w:t>
            </w:r>
            <w:r w:rsidR="001226B0">
              <w:t>statistics</w:t>
            </w:r>
            <w:r>
              <w:t xml:space="preserve"> on FOI requests granted.</w:t>
            </w:r>
          </w:p>
        </w:tc>
        <w:tc>
          <w:tcPr>
            <w:tcW w:w="1037" w:type="dxa"/>
          </w:tcPr>
          <w:p w14:paraId="225D7A47" w14:textId="277A709E" w:rsidR="009B6BEA" w:rsidRDefault="009B6BEA" w:rsidP="00DA2B74">
            <w:pPr>
              <w:pStyle w:val="Tabletext"/>
              <w:cnfStyle w:val="000000010000" w:firstRow="0" w:lastRow="0" w:firstColumn="0" w:lastColumn="0" w:oddVBand="0" w:evenVBand="0" w:oddHBand="0" w:evenHBand="1" w:firstRowFirstColumn="0" w:firstRowLastColumn="0" w:lastRowFirstColumn="0" w:lastRowLastColumn="0"/>
            </w:pPr>
            <w:r>
              <w:t xml:space="preserve">[p. 55 of Part </w:t>
            </w:r>
            <w:r w:rsidR="0080635B">
              <w:t>one</w:t>
            </w:r>
            <w:r>
              <w:t>]</w:t>
            </w:r>
          </w:p>
        </w:tc>
      </w:tr>
      <w:tr w:rsidR="004047B7" w14:paraId="1C5E34E2" w14:textId="77777777" w:rsidTr="0080635B">
        <w:tc>
          <w:tcPr>
            <w:cnfStyle w:val="001000000000" w:firstRow="0" w:lastRow="0" w:firstColumn="1" w:lastColumn="0" w:oddVBand="0" w:evenVBand="0" w:oddHBand="0" w:evenHBand="0" w:firstRowFirstColumn="0" w:firstRowLastColumn="0" w:lastRowFirstColumn="0" w:lastRowLastColumn="0"/>
            <w:tcW w:w="2070" w:type="dxa"/>
          </w:tcPr>
          <w:p w14:paraId="1A6361FB" w14:textId="24FE07CE" w:rsidR="004047B7" w:rsidRDefault="001A4F0C" w:rsidP="00DA2B74">
            <w:pPr>
              <w:pStyle w:val="Tabletext"/>
            </w:pPr>
            <w:r>
              <w:lastRenderedPageBreak/>
              <w:t xml:space="preserve">Disclosure of </w:t>
            </w:r>
            <w:r w:rsidR="004C650F">
              <w:t xml:space="preserve">social procurement </w:t>
            </w:r>
            <w:r w:rsidR="004A2653">
              <w:t>activities</w:t>
            </w:r>
            <w:r w:rsidR="00CD3C27">
              <w:t xml:space="preserve"> </w:t>
            </w:r>
            <w:r w:rsidR="00CF3348">
              <w:t xml:space="preserve">under the Social </w:t>
            </w:r>
            <w:r w:rsidR="00D24FC0">
              <w:t>Procurement Framework</w:t>
            </w:r>
          </w:p>
        </w:tc>
        <w:tc>
          <w:tcPr>
            <w:tcW w:w="2700" w:type="dxa"/>
          </w:tcPr>
          <w:p w14:paraId="71B2A436" w14:textId="1B9FE465" w:rsidR="004047B7" w:rsidRDefault="00F03C09" w:rsidP="00DA2B74">
            <w:pPr>
              <w:pStyle w:val="Tabletext"/>
              <w:cnfStyle w:val="000000000000" w:firstRow="0" w:lastRow="0" w:firstColumn="0" w:lastColumn="0" w:oddVBand="0" w:evenVBand="0" w:oddHBand="0" w:evenHBand="0" w:firstRowFirstColumn="0" w:firstRowLastColumn="0" w:lastRowFirstColumn="0" w:lastRowLastColumn="0"/>
            </w:pPr>
            <w:r>
              <w:t xml:space="preserve">The </w:t>
            </w:r>
            <w:r w:rsidRPr="00D34992">
              <w:rPr>
                <w:i/>
                <w:iCs/>
              </w:rPr>
              <w:t>Social Procurement Framework</w:t>
            </w:r>
          </w:p>
        </w:tc>
        <w:tc>
          <w:tcPr>
            <w:tcW w:w="3240" w:type="dxa"/>
          </w:tcPr>
          <w:p w14:paraId="62DD1FB0" w14:textId="3C2F992E" w:rsidR="003953A9" w:rsidRDefault="00E6530B" w:rsidP="003953A9">
            <w:pPr>
              <w:pStyle w:val="Tabletext"/>
              <w:cnfStyle w:val="000000000000" w:firstRow="0" w:lastRow="0" w:firstColumn="0" w:lastColumn="0" w:oddVBand="0" w:evenVBand="0" w:oddHBand="0" w:evenHBand="0" w:firstRowFirstColumn="0" w:firstRowLastColumn="0" w:lastRowFirstColumn="0" w:lastRowLastColumn="0"/>
            </w:pPr>
            <w:r>
              <w:t>A</w:t>
            </w:r>
            <w:r w:rsidR="005D771F">
              <w:t xml:space="preserve">n </w:t>
            </w:r>
            <w:r>
              <w:t>illustrati</w:t>
            </w:r>
            <w:r w:rsidR="00FD42E7">
              <w:t>ve example</w:t>
            </w:r>
            <w:r w:rsidR="00F03C09">
              <w:t xml:space="preserve"> </w:t>
            </w:r>
            <w:r w:rsidR="004F2CFF">
              <w:t xml:space="preserve">and guidance </w:t>
            </w:r>
            <w:r w:rsidR="00D34992">
              <w:t>have</w:t>
            </w:r>
            <w:r w:rsidR="00CE01A0">
              <w:t xml:space="preserve"> </w:t>
            </w:r>
            <w:r w:rsidR="00F03C09">
              <w:t>been</w:t>
            </w:r>
            <w:r w:rsidR="00CE01A0">
              <w:t xml:space="preserve"> added </w:t>
            </w:r>
            <w:r w:rsidR="001C4249">
              <w:t xml:space="preserve">to </w:t>
            </w:r>
            <w:r w:rsidR="00C600F2">
              <w:t>showcase the annual</w:t>
            </w:r>
            <w:r w:rsidR="001C4249">
              <w:t xml:space="preserve"> reporting requirements </w:t>
            </w:r>
            <w:r w:rsidR="00871064">
              <w:t>a</w:t>
            </w:r>
            <w:r w:rsidR="009A011D">
              <w:t>s required by the Social Procurement Framework</w:t>
            </w:r>
            <w:r w:rsidR="00CC393E">
              <w:t>.</w:t>
            </w:r>
          </w:p>
          <w:p w14:paraId="6D529723" w14:textId="66EAF772" w:rsidR="004047B7" w:rsidRPr="00FE6084" w:rsidRDefault="00CB7637" w:rsidP="00DA2B74">
            <w:pPr>
              <w:pStyle w:val="Tabletext"/>
              <w:cnfStyle w:val="000000000000" w:firstRow="0" w:lastRow="0" w:firstColumn="0" w:lastColumn="0" w:oddVBand="0" w:evenVBand="0" w:oddHBand="0" w:evenHBand="0" w:firstRowFirstColumn="0" w:firstRowLastColumn="0" w:lastRowFirstColumn="0" w:lastRowLastColumn="0"/>
            </w:pPr>
            <w:r>
              <w:t>These changes have</w:t>
            </w:r>
            <w:r w:rsidR="00EC0265">
              <w:t xml:space="preserve"> </w:t>
            </w:r>
            <w:r w:rsidR="00CE01A0">
              <w:t>also been incorporated into FRD</w:t>
            </w:r>
            <w:r w:rsidR="0080635B">
              <w:t> </w:t>
            </w:r>
            <w:r w:rsidR="00CE01A0">
              <w:t xml:space="preserve">22 </w:t>
            </w:r>
            <w:r w:rsidR="00CE01A0">
              <w:rPr>
                <w:i/>
                <w:iCs/>
              </w:rPr>
              <w:t>Standard disclosures in the Report of Operations.</w:t>
            </w:r>
            <w:r w:rsidR="00F03C09">
              <w:t xml:space="preserve"> </w:t>
            </w:r>
          </w:p>
        </w:tc>
        <w:tc>
          <w:tcPr>
            <w:tcW w:w="1037" w:type="dxa"/>
          </w:tcPr>
          <w:p w14:paraId="147D0CBC" w14:textId="73AA85ED" w:rsidR="004047B7" w:rsidRDefault="00CE01A0" w:rsidP="00DA2B74">
            <w:pPr>
              <w:pStyle w:val="Tabletext"/>
              <w:cnfStyle w:val="000000000000" w:firstRow="0" w:lastRow="0" w:firstColumn="0" w:lastColumn="0" w:oddVBand="0" w:evenVBand="0" w:oddHBand="0" w:evenHBand="0" w:firstRowFirstColumn="0" w:firstRowLastColumn="0" w:lastRowFirstColumn="0" w:lastRowLastColumn="0"/>
            </w:pPr>
            <w:r>
              <w:t xml:space="preserve">[p. </w:t>
            </w:r>
            <w:r w:rsidR="0076594A">
              <w:t>63</w:t>
            </w:r>
            <w:r w:rsidR="006033CD">
              <w:t>–</w:t>
            </w:r>
            <w:r w:rsidR="0076594A">
              <w:t>64</w:t>
            </w:r>
            <w:r>
              <w:t xml:space="preserve"> of Part </w:t>
            </w:r>
            <w:r w:rsidR="0080635B">
              <w:t>one</w:t>
            </w:r>
            <w:r>
              <w:t>]</w:t>
            </w:r>
          </w:p>
        </w:tc>
      </w:tr>
      <w:tr w:rsidR="009B6BEA" w14:paraId="72973CD5" w14:textId="77777777" w:rsidTr="008063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FC9F887" w14:textId="77777777" w:rsidR="009B6BEA" w:rsidRDefault="009B6BEA" w:rsidP="00DA2B74">
            <w:pPr>
              <w:pStyle w:val="Tabletext"/>
            </w:pPr>
            <w:r>
              <w:t>Reporting of Environmental Data</w:t>
            </w:r>
          </w:p>
        </w:tc>
        <w:tc>
          <w:tcPr>
            <w:tcW w:w="2700" w:type="dxa"/>
          </w:tcPr>
          <w:p w14:paraId="32503B45" w14:textId="77777777" w:rsidR="009B6BEA" w:rsidRPr="0075076F" w:rsidRDefault="009B6BEA" w:rsidP="00DA2B74">
            <w:pPr>
              <w:pStyle w:val="Tabletext"/>
              <w:cnfStyle w:val="000000010000" w:firstRow="0" w:lastRow="0" w:firstColumn="0" w:lastColumn="0" w:oddVBand="0" w:evenVBand="0" w:oddHBand="0" w:evenHBand="1" w:firstRowFirstColumn="0" w:firstRowLastColumn="0" w:lastRowFirstColumn="0" w:lastRowLastColumn="0"/>
            </w:pPr>
            <w:r>
              <w:t>General improvements</w:t>
            </w:r>
          </w:p>
        </w:tc>
        <w:tc>
          <w:tcPr>
            <w:tcW w:w="3240" w:type="dxa"/>
          </w:tcPr>
          <w:p w14:paraId="542155D5" w14:textId="77777777" w:rsidR="00716461" w:rsidRDefault="009B6BEA" w:rsidP="00716461">
            <w:pPr>
              <w:pStyle w:val="Tabletext"/>
              <w:cnfStyle w:val="000000010000" w:firstRow="0" w:lastRow="0" w:firstColumn="0" w:lastColumn="0" w:oddVBand="0" w:evenVBand="0" w:oddHBand="0" w:evenHBand="1" w:firstRowFirstColumn="0" w:firstRowLastColumn="0" w:lastRowFirstColumn="0" w:lastRowLastColumn="0"/>
            </w:pPr>
            <w:r w:rsidRPr="00FE6084">
              <w:t xml:space="preserve">The existing </w:t>
            </w:r>
            <w:r w:rsidR="001B2AC0">
              <w:t>illustration</w:t>
            </w:r>
            <w:r w:rsidR="00E40F1F">
              <w:t xml:space="preserve"> </w:t>
            </w:r>
            <w:r w:rsidR="001B2AC0">
              <w:t>has</w:t>
            </w:r>
            <w:r w:rsidRPr="00FE6084">
              <w:t xml:space="preserve"> been updated </w:t>
            </w:r>
            <w:r>
              <w:t>in line with expected progress in reducing environmental impacts in support of government climate change and energy policies.</w:t>
            </w:r>
            <w:r w:rsidR="00716461">
              <w:t xml:space="preserve"> </w:t>
            </w:r>
          </w:p>
          <w:p w14:paraId="4AFE9304" w14:textId="78F9323E" w:rsidR="009B6BEA" w:rsidRDefault="00716461" w:rsidP="00DA2B74">
            <w:pPr>
              <w:pStyle w:val="Tabletext"/>
              <w:cnfStyle w:val="000000010000" w:firstRow="0" w:lastRow="0" w:firstColumn="0" w:lastColumn="0" w:oddVBand="0" w:evenVBand="0" w:oddHBand="0" w:evenHBand="1" w:firstRowFirstColumn="0" w:firstRowLastColumn="0" w:lastRowFirstColumn="0" w:lastRowLastColumn="0"/>
            </w:pPr>
            <w:r>
              <w:t>Th</w:t>
            </w:r>
            <w:r w:rsidR="00FD661F">
              <w:t xml:space="preserve">ere </w:t>
            </w:r>
            <w:r w:rsidR="00823113">
              <w:t>have</w:t>
            </w:r>
            <w:r w:rsidR="00FD661F">
              <w:t xml:space="preserve"> been </w:t>
            </w:r>
            <w:r w:rsidR="00690F75">
              <w:t>no changes to the existing requirements in FRD</w:t>
            </w:r>
            <w:r w:rsidR="0080635B">
              <w:t> </w:t>
            </w:r>
            <w:r w:rsidR="00823113">
              <w:t xml:space="preserve">24 </w:t>
            </w:r>
            <w:r w:rsidR="00823113">
              <w:rPr>
                <w:i/>
                <w:iCs/>
              </w:rPr>
              <w:t>Reporting of environmental data by government entities</w:t>
            </w:r>
            <w:r w:rsidR="00C42813">
              <w:t>.</w:t>
            </w:r>
            <w:r w:rsidR="00690F75">
              <w:t xml:space="preserve"> </w:t>
            </w:r>
          </w:p>
        </w:tc>
        <w:tc>
          <w:tcPr>
            <w:tcW w:w="1037" w:type="dxa"/>
          </w:tcPr>
          <w:p w14:paraId="235AEF33" w14:textId="569A43A5" w:rsidR="009B6BEA" w:rsidRDefault="009B6BEA" w:rsidP="00DA2B74">
            <w:pPr>
              <w:pStyle w:val="Tabletext"/>
              <w:cnfStyle w:val="000000010000" w:firstRow="0" w:lastRow="0" w:firstColumn="0" w:lastColumn="0" w:oddVBand="0" w:evenVBand="0" w:oddHBand="0" w:evenHBand="1" w:firstRowFirstColumn="0" w:firstRowLastColumn="0" w:lastRowFirstColumn="0" w:lastRowLastColumn="0"/>
            </w:pPr>
            <w:r>
              <w:t>[p. 6</w:t>
            </w:r>
            <w:r w:rsidR="00660B9C">
              <w:t>5</w:t>
            </w:r>
            <w:r w:rsidR="006033CD">
              <w:t>–</w:t>
            </w:r>
            <w:r>
              <w:t>7</w:t>
            </w:r>
            <w:r w:rsidR="00660B9C">
              <w:t>4</w:t>
            </w:r>
            <w:r>
              <w:t xml:space="preserve"> of Part </w:t>
            </w:r>
            <w:r w:rsidR="0080635B">
              <w:t>one</w:t>
            </w:r>
            <w:r>
              <w:t>]</w:t>
            </w:r>
          </w:p>
        </w:tc>
      </w:tr>
      <w:tr w:rsidR="00E52A70" w14:paraId="77842701" w14:textId="77777777" w:rsidTr="0080635B">
        <w:tc>
          <w:tcPr>
            <w:cnfStyle w:val="001000000000" w:firstRow="0" w:lastRow="0" w:firstColumn="1" w:lastColumn="0" w:oddVBand="0" w:evenVBand="0" w:oddHBand="0" w:evenHBand="0" w:firstRowFirstColumn="0" w:firstRowLastColumn="0" w:lastRowFirstColumn="0" w:lastRowLastColumn="0"/>
            <w:tcW w:w="2070" w:type="dxa"/>
          </w:tcPr>
          <w:p w14:paraId="58AEC72F" w14:textId="77777777" w:rsidR="00E52A70" w:rsidRPr="00BB38AF" w:rsidRDefault="00E52A70" w:rsidP="00E52A70">
            <w:pPr>
              <w:pStyle w:val="Tabletext"/>
              <w:rPr>
                <w:b/>
                <w:bCs/>
              </w:rPr>
            </w:pPr>
            <w:r>
              <w:rPr>
                <w:b/>
                <w:bCs/>
              </w:rPr>
              <w:t>Financial Statements</w:t>
            </w:r>
          </w:p>
        </w:tc>
        <w:tc>
          <w:tcPr>
            <w:tcW w:w="2700" w:type="dxa"/>
          </w:tcPr>
          <w:p w14:paraId="441C4BF0" w14:textId="77777777" w:rsidR="00E52A70" w:rsidRDefault="00E52A70" w:rsidP="00E52A70">
            <w:pPr>
              <w:pStyle w:val="Tabletext"/>
              <w:cnfStyle w:val="000000000000" w:firstRow="0" w:lastRow="0" w:firstColumn="0" w:lastColumn="0" w:oddVBand="0" w:evenVBand="0" w:oddHBand="0" w:evenHBand="0" w:firstRowFirstColumn="0" w:firstRowLastColumn="0" w:lastRowFirstColumn="0" w:lastRowLastColumn="0"/>
            </w:pPr>
          </w:p>
        </w:tc>
        <w:tc>
          <w:tcPr>
            <w:tcW w:w="3240" w:type="dxa"/>
          </w:tcPr>
          <w:p w14:paraId="0C9A0551" w14:textId="77777777" w:rsidR="00E52A70" w:rsidRDefault="00E52A70" w:rsidP="00E52A70">
            <w:pPr>
              <w:pStyle w:val="Tabletext"/>
              <w:cnfStyle w:val="000000000000" w:firstRow="0" w:lastRow="0" w:firstColumn="0" w:lastColumn="0" w:oddVBand="0" w:evenVBand="0" w:oddHBand="0" w:evenHBand="0" w:firstRowFirstColumn="0" w:firstRowLastColumn="0" w:lastRowFirstColumn="0" w:lastRowLastColumn="0"/>
            </w:pPr>
          </w:p>
        </w:tc>
        <w:tc>
          <w:tcPr>
            <w:tcW w:w="1037" w:type="dxa"/>
          </w:tcPr>
          <w:p w14:paraId="0BCAA0B6" w14:textId="77777777" w:rsidR="00E52A70" w:rsidRDefault="00E52A70" w:rsidP="00E52A70">
            <w:pPr>
              <w:pStyle w:val="Tabletext"/>
              <w:cnfStyle w:val="000000000000" w:firstRow="0" w:lastRow="0" w:firstColumn="0" w:lastColumn="0" w:oddVBand="0" w:evenVBand="0" w:oddHBand="0" w:evenHBand="0" w:firstRowFirstColumn="0" w:firstRowLastColumn="0" w:lastRowFirstColumn="0" w:lastRowLastColumn="0"/>
            </w:pPr>
          </w:p>
        </w:tc>
      </w:tr>
      <w:tr w:rsidR="000A6CAE" w14:paraId="716AB65F" w14:textId="77777777" w:rsidTr="0080635B">
        <w:trPr>
          <w:cnfStyle w:val="000000010000" w:firstRow="0" w:lastRow="0" w:firstColumn="0" w:lastColumn="0" w:oddVBand="0" w:evenVBand="0" w:oddHBand="0" w:evenHBand="1"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2070" w:type="dxa"/>
          </w:tcPr>
          <w:p w14:paraId="02CE2C09" w14:textId="3E895934" w:rsidR="000A6CAE" w:rsidRDefault="000A6CAE" w:rsidP="000A6CAE">
            <w:pPr>
              <w:pStyle w:val="Tabletext"/>
            </w:pPr>
            <w:r w:rsidRPr="0084552F">
              <w:t>Payables and other financial liabilities</w:t>
            </w:r>
          </w:p>
        </w:tc>
        <w:tc>
          <w:tcPr>
            <w:tcW w:w="2700" w:type="dxa"/>
          </w:tcPr>
          <w:p w14:paraId="3A7BFC75" w14:textId="70D5D91C" w:rsidR="000A6CAE" w:rsidRDefault="00231167" w:rsidP="000A6CAE">
            <w:pPr>
              <w:pStyle w:val="Tabletext"/>
              <w:cnfStyle w:val="000000010000" w:firstRow="0" w:lastRow="0" w:firstColumn="0" w:lastColumn="0" w:oddVBand="0" w:evenVBand="0" w:oddHBand="0" w:evenHBand="1" w:firstRowFirstColumn="0" w:firstRowLastColumn="0" w:lastRowFirstColumn="0" w:lastRowLastColumn="0"/>
            </w:pPr>
            <w:r>
              <w:t>General improvements</w:t>
            </w:r>
          </w:p>
        </w:tc>
        <w:tc>
          <w:tcPr>
            <w:tcW w:w="3240" w:type="dxa"/>
          </w:tcPr>
          <w:p w14:paraId="4190EE45" w14:textId="56F6E80E" w:rsidR="000A6CAE" w:rsidRDefault="000A6CAE" w:rsidP="000A6CAE">
            <w:pPr>
              <w:pStyle w:val="Tabletext"/>
              <w:cnfStyle w:val="000000010000" w:firstRow="0" w:lastRow="0" w:firstColumn="0" w:lastColumn="0" w:oddVBand="0" w:evenVBand="0" w:oddHBand="0" w:evenHBand="1" w:firstRowFirstColumn="0" w:firstRowLastColumn="0" w:lastRowFirstColumn="0" w:lastRowLastColumn="0"/>
            </w:pPr>
            <w:r w:rsidRPr="79DFB62F">
              <w:t>The grant of a right to the operator (GORTO) liability previously disclosed within payables has now been disclosed within the other liabilities line item to more accurately reflect the nature of these items.</w:t>
            </w:r>
          </w:p>
        </w:tc>
        <w:tc>
          <w:tcPr>
            <w:tcW w:w="1037" w:type="dxa"/>
          </w:tcPr>
          <w:p w14:paraId="7011AEC5" w14:textId="7A09B71B" w:rsidR="000A6CAE" w:rsidRDefault="000A6CAE" w:rsidP="000A6CAE">
            <w:pPr>
              <w:pStyle w:val="Tabletext"/>
              <w:cnfStyle w:val="000000010000" w:firstRow="0" w:lastRow="0" w:firstColumn="0" w:lastColumn="0" w:oddVBand="0" w:evenVBand="0" w:oddHBand="0" w:evenHBand="1" w:firstRowFirstColumn="0" w:firstRowLastColumn="0" w:lastRowFirstColumn="0" w:lastRowLastColumn="0"/>
            </w:pPr>
            <w:r w:rsidRPr="0084552F">
              <w:t xml:space="preserve">[p. 11 of Part </w:t>
            </w:r>
            <w:r w:rsidR="0080635B">
              <w:t>two</w:t>
            </w:r>
            <w:r w:rsidRPr="0084552F">
              <w:t>]</w:t>
            </w:r>
          </w:p>
        </w:tc>
      </w:tr>
      <w:tr w:rsidR="00E52A70" w14:paraId="2EA03B1C" w14:textId="77777777" w:rsidTr="0080635B">
        <w:trPr>
          <w:trHeight w:val="1113"/>
        </w:trPr>
        <w:tc>
          <w:tcPr>
            <w:cnfStyle w:val="001000000000" w:firstRow="0" w:lastRow="0" w:firstColumn="1" w:lastColumn="0" w:oddVBand="0" w:evenVBand="0" w:oddHBand="0" w:evenHBand="0" w:firstRowFirstColumn="0" w:firstRowLastColumn="0" w:lastRowFirstColumn="0" w:lastRowLastColumn="0"/>
            <w:tcW w:w="2070" w:type="dxa"/>
          </w:tcPr>
          <w:p w14:paraId="23D936BE" w14:textId="77777777" w:rsidR="00E52A70" w:rsidRDefault="00E52A70" w:rsidP="00E52A70">
            <w:pPr>
              <w:pStyle w:val="Tabletext"/>
            </w:pPr>
            <w:r w:rsidRPr="79DFB62F">
              <w:t>Property, plant and equipment</w:t>
            </w:r>
          </w:p>
          <w:p w14:paraId="5F15E7B8" w14:textId="6958A1A4" w:rsidR="00E52A70" w:rsidRPr="00784ECA" w:rsidRDefault="003C067B" w:rsidP="00E52A70">
            <w:pPr>
              <w:pStyle w:val="Tabletext"/>
            </w:pPr>
            <w:r>
              <w:t>Fair value determination: Non-financial physical assets</w:t>
            </w:r>
          </w:p>
        </w:tc>
        <w:tc>
          <w:tcPr>
            <w:tcW w:w="2700" w:type="dxa"/>
          </w:tcPr>
          <w:p w14:paraId="66676FBC" w14:textId="77777777" w:rsidR="00E52A70" w:rsidRDefault="00E52A70" w:rsidP="00E52A70">
            <w:pPr>
              <w:pStyle w:val="Tabletext"/>
              <w:cnfStyle w:val="000000000000" w:firstRow="0" w:lastRow="0" w:firstColumn="0" w:lastColumn="0" w:oddVBand="0" w:evenVBand="0" w:oddHBand="0" w:evenHBand="0" w:firstRowFirstColumn="0" w:firstRowLastColumn="0" w:lastRowFirstColumn="0" w:lastRowLastColumn="0"/>
            </w:pPr>
            <w:r>
              <w:t xml:space="preserve">AASB 2022-10: </w:t>
            </w:r>
            <w:r w:rsidRPr="002F2E02">
              <w:rPr>
                <w:i/>
                <w:iCs/>
              </w:rPr>
              <w:t>Amendments to Australian Accounting Standards –</w:t>
            </w:r>
            <w:r>
              <w:rPr>
                <w:i/>
                <w:iCs/>
              </w:rPr>
              <w:t xml:space="preserve"> Fair Value Measurement of Non-Financial Assets of Not-for-Profit Public Sector Entities</w:t>
            </w:r>
          </w:p>
        </w:tc>
        <w:tc>
          <w:tcPr>
            <w:tcW w:w="3240" w:type="dxa"/>
          </w:tcPr>
          <w:p w14:paraId="29365CBC" w14:textId="701FE8D7" w:rsidR="00E52A70" w:rsidRPr="00784ECA" w:rsidRDefault="00E52A70" w:rsidP="00E52A70">
            <w:pPr>
              <w:pStyle w:val="Tabletext"/>
              <w:cnfStyle w:val="000000000000" w:firstRow="0" w:lastRow="0" w:firstColumn="0" w:lastColumn="0" w:oddVBand="0" w:evenVBand="0" w:oddHBand="0" w:evenHBand="0" w:firstRowFirstColumn="0" w:firstRowLastColumn="0" w:lastRowFirstColumn="0" w:lastRowLastColumn="0"/>
            </w:pPr>
            <w:r>
              <w:t xml:space="preserve">The existing guidance </w:t>
            </w:r>
            <w:r w:rsidR="00EA0883">
              <w:t xml:space="preserve">and illustration </w:t>
            </w:r>
            <w:r>
              <w:t>ha</w:t>
            </w:r>
            <w:r w:rsidR="00EA0883">
              <w:t>ve</w:t>
            </w:r>
            <w:r>
              <w:t xml:space="preserve"> been updated to incorporate updates to </w:t>
            </w:r>
            <w:r w:rsidR="00D34163">
              <w:t xml:space="preserve">AASB 13 </w:t>
            </w:r>
            <w:r w:rsidR="00D34163">
              <w:rPr>
                <w:i/>
                <w:iCs/>
              </w:rPr>
              <w:t xml:space="preserve">Fair Value Measurement </w:t>
            </w:r>
            <w:r w:rsidR="00D34163">
              <w:t xml:space="preserve">and </w:t>
            </w:r>
            <w:r>
              <w:t>FRD</w:t>
            </w:r>
            <w:r w:rsidR="0080635B">
              <w:t> </w:t>
            </w:r>
            <w:r>
              <w:t xml:space="preserve">103 </w:t>
            </w:r>
            <w:r>
              <w:rPr>
                <w:i/>
                <w:iCs/>
              </w:rPr>
              <w:t>Non-financial physical assets</w:t>
            </w:r>
            <w:r>
              <w:t>.</w:t>
            </w:r>
            <w:r>
              <w:rPr>
                <w:i/>
                <w:iCs/>
              </w:rPr>
              <w:t xml:space="preserve"> </w:t>
            </w:r>
          </w:p>
        </w:tc>
        <w:tc>
          <w:tcPr>
            <w:tcW w:w="1037" w:type="dxa"/>
          </w:tcPr>
          <w:p w14:paraId="25905F2E" w14:textId="6CD41183" w:rsidR="00E52A70" w:rsidRDefault="00E52A70" w:rsidP="00E52A70">
            <w:pPr>
              <w:pStyle w:val="Tabletext"/>
              <w:cnfStyle w:val="000000000000" w:firstRow="0" w:lastRow="0" w:firstColumn="0" w:lastColumn="0" w:oddVBand="0" w:evenVBand="0" w:oddHBand="0" w:evenHBand="0" w:firstRowFirstColumn="0" w:firstRowLastColumn="0" w:lastRowFirstColumn="0" w:lastRowLastColumn="0"/>
            </w:pPr>
            <w:r>
              <w:t>[p.60</w:t>
            </w:r>
            <w:r w:rsidR="006033CD">
              <w:t>–</w:t>
            </w:r>
            <w:r w:rsidR="00660B9C">
              <w:t>61</w:t>
            </w:r>
            <w:r>
              <w:t xml:space="preserve"> </w:t>
            </w:r>
            <w:r w:rsidR="007B7606">
              <w:t xml:space="preserve">and p.145 </w:t>
            </w:r>
            <w:r>
              <w:t xml:space="preserve">of Part </w:t>
            </w:r>
            <w:r w:rsidR="0080635B">
              <w:t>two</w:t>
            </w:r>
            <w:r>
              <w:t>]</w:t>
            </w:r>
          </w:p>
        </w:tc>
      </w:tr>
      <w:tr w:rsidR="00E52A70" w14:paraId="344EC969" w14:textId="77777777" w:rsidTr="008063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E282ADA" w14:textId="77777777" w:rsidR="00E52A70" w:rsidRPr="00FE6084" w:rsidRDefault="00E52A70" w:rsidP="00E52A70">
            <w:pPr>
              <w:pStyle w:val="Tabletext"/>
            </w:pPr>
            <w:r w:rsidRPr="0084552F">
              <w:t>Remuneration of executives</w:t>
            </w:r>
          </w:p>
        </w:tc>
        <w:tc>
          <w:tcPr>
            <w:tcW w:w="2700" w:type="dxa"/>
          </w:tcPr>
          <w:p w14:paraId="3600B2F4" w14:textId="70164208" w:rsidR="00E52A70" w:rsidRDefault="00E52A70" w:rsidP="00E52A70">
            <w:pPr>
              <w:pStyle w:val="Tabletext"/>
              <w:cnfStyle w:val="000000010000" w:firstRow="0" w:lastRow="0" w:firstColumn="0" w:lastColumn="0" w:oddVBand="0" w:evenVBand="0" w:oddHBand="0" w:evenHBand="1" w:firstRowFirstColumn="0" w:firstRowLastColumn="0" w:lastRowFirstColumn="0" w:lastRowLastColumn="0"/>
            </w:pPr>
            <w:r>
              <w:t>General improvements</w:t>
            </w:r>
          </w:p>
        </w:tc>
        <w:tc>
          <w:tcPr>
            <w:tcW w:w="3240" w:type="dxa"/>
          </w:tcPr>
          <w:p w14:paraId="0A629D3F" w14:textId="51C5878C" w:rsidR="00E52A70" w:rsidRPr="0084552F" w:rsidRDefault="00E52A70" w:rsidP="00E52A70">
            <w:pPr>
              <w:pStyle w:val="Tabletext"/>
              <w:cnfStyle w:val="000000010000" w:firstRow="0" w:lastRow="0" w:firstColumn="0" w:lastColumn="0" w:oddVBand="0" w:evenVBand="0" w:oddHBand="0" w:evenHBand="1" w:firstRowFirstColumn="0" w:firstRowLastColumn="0" w:lastRowFirstColumn="0" w:lastRowLastColumn="0"/>
            </w:pPr>
            <w:r w:rsidRPr="0084552F">
              <w:t>The existing guidance has been updated to provide further clarity on the definition of ‘Annualised employee equivalent</w:t>
            </w:r>
            <w:r>
              <w:t>’</w:t>
            </w:r>
            <w:r w:rsidRPr="0084552F">
              <w:t xml:space="preserve"> (AEE).</w:t>
            </w:r>
          </w:p>
          <w:p w14:paraId="04373070" w14:textId="29BB729E" w:rsidR="00E52A70" w:rsidRPr="00255D5E" w:rsidRDefault="00E52A70" w:rsidP="00E52A70">
            <w:pPr>
              <w:pStyle w:val="Tabletext"/>
              <w:cnfStyle w:val="000000010000" w:firstRow="0" w:lastRow="0" w:firstColumn="0" w:lastColumn="0" w:oddVBand="0" w:evenVBand="0" w:oddHBand="0" w:evenHBand="1" w:firstRowFirstColumn="0" w:firstRowLastColumn="0" w:lastRowFirstColumn="0" w:lastRowLastColumn="0"/>
            </w:pPr>
            <w:r w:rsidRPr="0084552F">
              <w:t xml:space="preserve">These </w:t>
            </w:r>
            <w:r>
              <w:t>updates</w:t>
            </w:r>
            <w:r w:rsidRPr="0084552F">
              <w:t xml:space="preserve"> have also been incorporated into FRD</w:t>
            </w:r>
            <w:r w:rsidR="0080635B">
              <w:t> </w:t>
            </w:r>
            <w:r w:rsidRPr="0084552F">
              <w:t xml:space="preserve">21 </w:t>
            </w:r>
            <w:r w:rsidRPr="0084552F">
              <w:rPr>
                <w:i/>
                <w:iCs/>
              </w:rPr>
              <w:t>Disclosures of responsible persons and executive officers in the financial report</w:t>
            </w:r>
            <w:r w:rsidRPr="0084552F">
              <w:t>.</w:t>
            </w:r>
          </w:p>
        </w:tc>
        <w:tc>
          <w:tcPr>
            <w:tcW w:w="1037" w:type="dxa"/>
          </w:tcPr>
          <w:p w14:paraId="5449F527" w14:textId="0A84E7B2" w:rsidR="00E52A70" w:rsidRDefault="00E52A70" w:rsidP="00E52A70">
            <w:pPr>
              <w:pStyle w:val="Tabletext"/>
              <w:cnfStyle w:val="000000010000" w:firstRow="0" w:lastRow="0" w:firstColumn="0" w:lastColumn="0" w:oddVBand="0" w:evenVBand="0" w:oddHBand="0" w:evenHBand="1" w:firstRowFirstColumn="0" w:firstRowLastColumn="0" w:lastRowFirstColumn="0" w:lastRowLastColumn="0"/>
            </w:pPr>
            <w:r w:rsidRPr="0084552F">
              <w:t>[p. 17</w:t>
            </w:r>
            <w:r w:rsidR="00660B9C">
              <w:t>2</w:t>
            </w:r>
            <w:r w:rsidR="006033CD">
              <w:t>–</w:t>
            </w:r>
            <w:r w:rsidR="00660B9C">
              <w:t>173</w:t>
            </w:r>
            <w:r w:rsidRPr="0084552F">
              <w:t xml:space="preserve"> of Part </w:t>
            </w:r>
            <w:r w:rsidR="0080635B">
              <w:t>two</w:t>
            </w:r>
            <w:r w:rsidRPr="0084552F">
              <w:t>]</w:t>
            </w:r>
          </w:p>
        </w:tc>
      </w:tr>
      <w:tr w:rsidR="00E52A70" w14:paraId="323CA9E5" w14:textId="77777777" w:rsidTr="0080635B">
        <w:tc>
          <w:tcPr>
            <w:cnfStyle w:val="001000000000" w:firstRow="0" w:lastRow="0" w:firstColumn="1" w:lastColumn="0" w:oddVBand="0" w:evenVBand="0" w:oddHBand="0" w:evenHBand="0" w:firstRowFirstColumn="0" w:firstRowLastColumn="0" w:lastRowFirstColumn="0" w:lastRowLastColumn="0"/>
            <w:tcW w:w="2070" w:type="dxa"/>
          </w:tcPr>
          <w:p w14:paraId="4AD42136" w14:textId="5C66EC63" w:rsidR="00E52A70" w:rsidRPr="0084552F" w:rsidRDefault="00E52A70" w:rsidP="00E52A70">
            <w:pPr>
              <w:pStyle w:val="Tabletext"/>
            </w:pPr>
            <w:r>
              <w:t>Australian Accounting Standards issued that are not yet effective</w:t>
            </w:r>
          </w:p>
        </w:tc>
        <w:tc>
          <w:tcPr>
            <w:tcW w:w="2700" w:type="dxa"/>
          </w:tcPr>
          <w:p w14:paraId="5F7A2D8D" w14:textId="1BE2757B" w:rsidR="00EF0CDD" w:rsidRDefault="00E52A70" w:rsidP="00EF0CDD">
            <w:pPr>
              <w:pStyle w:val="Tabletext"/>
              <w:cnfStyle w:val="000000000000" w:firstRow="0" w:lastRow="0" w:firstColumn="0" w:lastColumn="0" w:oddVBand="0" w:evenVBand="0" w:oddHBand="0" w:evenHBand="0" w:firstRowFirstColumn="0" w:firstRowLastColumn="0" w:lastRowFirstColumn="0" w:lastRowLastColumn="0"/>
            </w:pPr>
            <w:r>
              <w:t xml:space="preserve">AASB 2024-2 </w:t>
            </w:r>
            <w:r>
              <w:rPr>
                <w:i/>
                <w:iCs/>
              </w:rPr>
              <w:t>Amendments to Australian Accounting Standards</w:t>
            </w:r>
            <w:r w:rsidR="0080635B">
              <w:rPr>
                <w:i/>
                <w:iCs/>
              </w:rPr>
              <w:t> </w:t>
            </w:r>
            <w:r>
              <w:rPr>
                <w:i/>
                <w:iCs/>
              </w:rPr>
              <w:t>– Classification and Measurement of Financial Instruments</w:t>
            </w:r>
            <w:r w:rsidR="00EF0CDD">
              <w:t xml:space="preserve"> </w:t>
            </w:r>
          </w:p>
          <w:p w14:paraId="470AF98C" w14:textId="799A2BF9" w:rsidR="00E45103" w:rsidRPr="0080635B" w:rsidRDefault="00EF0CDD" w:rsidP="00E52A70">
            <w:pPr>
              <w:pStyle w:val="Tabletext"/>
              <w:cnfStyle w:val="000000000000" w:firstRow="0" w:lastRow="0" w:firstColumn="0" w:lastColumn="0" w:oddVBand="0" w:evenVBand="0" w:oddHBand="0" w:evenHBand="0" w:firstRowFirstColumn="0" w:firstRowLastColumn="0" w:lastRowFirstColumn="0" w:lastRowLastColumn="0"/>
              <w:rPr>
                <w:i/>
              </w:rPr>
            </w:pPr>
            <w:r>
              <w:t xml:space="preserve">AASB 18 </w:t>
            </w:r>
            <w:r>
              <w:rPr>
                <w:i/>
                <w:iCs/>
              </w:rPr>
              <w:t>Presentation and Disclosure of Financial Statements</w:t>
            </w:r>
          </w:p>
        </w:tc>
        <w:tc>
          <w:tcPr>
            <w:tcW w:w="3240" w:type="dxa"/>
          </w:tcPr>
          <w:p w14:paraId="586C7CF3" w14:textId="1B0BD772" w:rsidR="00E52A70" w:rsidRDefault="00E52A70" w:rsidP="00E52A70">
            <w:pPr>
              <w:pStyle w:val="Tabletext"/>
              <w:cnfStyle w:val="000000000000" w:firstRow="0" w:lastRow="0" w:firstColumn="0" w:lastColumn="0" w:oddVBand="0" w:evenVBand="0" w:oddHBand="0" w:evenHBand="0" w:firstRowFirstColumn="0" w:firstRowLastColumn="0" w:lastRowFirstColumn="0" w:lastRowLastColumn="0"/>
            </w:pPr>
            <w:r>
              <w:t>The existing illustration has been updated to include the publication of new and revised Accounting Standards which have been issued but are not effective for the current reporting period.</w:t>
            </w:r>
          </w:p>
          <w:p w14:paraId="0B143D0A" w14:textId="183A28A8" w:rsidR="00E52A70" w:rsidRPr="0084552F" w:rsidRDefault="00E52A70" w:rsidP="00E52A70">
            <w:pPr>
              <w:pStyle w:val="Tabletext"/>
              <w:cnfStyle w:val="000000000000" w:firstRow="0" w:lastRow="0" w:firstColumn="0" w:lastColumn="0" w:oddVBand="0" w:evenVBand="0" w:oddHBand="0" w:evenHBand="0" w:firstRowFirstColumn="0" w:firstRowLastColumn="0" w:lastRowFirstColumn="0" w:lastRowLastColumn="0"/>
            </w:pPr>
            <w:r>
              <w:t>These updates have also been</w:t>
            </w:r>
            <w:r w:rsidRPr="0084552F">
              <w:t xml:space="preserve"> incorporated into FRD</w:t>
            </w:r>
            <w:r w:rsidR="0080635B">
              <w:t> </w:t>
            </w:r>
            <w:r>
              <w:t>120</w:t>
            </w:r>
            <w:r w:rsidRPr="0084552F">
              <w:t xml:space="preserve"> </w:t>
            </w:r>
            <w:r>
              <w:rPr>
                <w:i/>
                <w:iCs/>
              </w:rPr>
              <w:t>Accounting and reporting pronouncements applicable to the 202</w:t>
            </w:r>
            <w:r w:rsidR="008B2202">
              <w:rPr>
                <w:i/>
                <w:iCs/>
              </w:rPr>
              <w:t>4</w:t>
            </w:r>
            <w:r>
              <w:rPr>
                <w:i/>
                <w:iCs/>
              </w:rPr>
              <w:t>-2</w:t>
            </w:r>
            <w:r w:rsidR="008B2202">
              <w:rPr>
                <w:i/>
                <w:iCs/>
              </w:rPr>
              <w:t>5</w:t>
            </w:r>
            <w:r>
              <w:rPr>
                <w:i/>
                <w:iCs/>
              </w:rPr>
              <w:t xml:space="preserve"> reporting period</w:t>
            </w:r>
            <w:r>
              <w:t xml:space="preserve">. </w:t>
            </w:r>
          </w:p>
        </w:tc>
        <w:tc>
          <w:tcPr>
            <w:tcW w:w="1037" w:type="dxa"/>
          </w:tcPr>
          <w:p w14:paraId="22765F8F" w14:textId="6A881221" w:rsidR="00E52A70" w:rsidRPr="0084552F" w:rsidRDefault="00E52A70" w:rsidP="00E52A70">
            <w:pPr>
              <w:pStyle w:val="Tabletext"/>
              <w:cnfStyle w:val="000000000000" w:firstRow="0" w:lastRow="0" w:firstColumn="0" w:lastColumn="0" w:oddVBand="0" w:evenVBand="0" w:oddHBand="0" w:evenHBand="0" w:firstRowFirstColumn="0" w:firstRowLastColumn="0" w:lastRowFirstColumn="0" w:lastRowLastColumn="0"/>
            </w:pPr>
            <w:r>
              <w:t>[p. 1</w:t>
            </w:r>
            <w:r w:rsidR="00F96781">
              <w:t>81</w:t>
            </w:r>
            <w:r w:rsidR="006033CD">
              <w:t>–</w:t>
            </w:r>
            <w:r w:rsidR="00D740C8">
              <w:t>18</w:t>
            </w:r>
            <w:r w:rsidR="00F96781">
              <w:t>2</w:t>
            </w:r>
            <w:r>
              <w:t xml:space="preserve"> of Part </w:t>
            </w:r>
            <w:r w:rsidR="0080635B">
              <w:t>two</w:t>
            </w:r>
            <w:r>
              <w:t>]</w:t>
            </w:r>
          </w:p>
        </w:tc>
      </w:tr>
    </w:tbl>
    <w:p w14:paraId="6418A264" w14:textId="77777777" w:rsidR="00777F78" w:rsidRDefault="00777F78" w:rsidP="00490ED9"/>
    <w:p w14:paraId="4D8D5557" w14:textId="78616B29" w:rsidR="00777F78" w:rsidRPr="00777F78" w:rsidRDefault="00777F78" w:rsidP="00490ED9">
      <w:pPr>
        <w:sectPr w:rsidR="00777F78" w:rsidRPr="00777F78" w:rsidSect="00204A0B">
          <w:headerReference w:type="even" r:id="rId28"/>
          <w:headerReference w:type="default" r:id="rId29"/>
          <w:footerReference w:type="even" r:id="rId30"/>
          <w:footerReference w:type="default" r:id="rId31"/>
          <w:type w:val="oddPage"/>
          <w:pgSz w:w="11906" w:h="16838" w:code="9"/>
          <w:pgMar w:top="2160" w:right="1440" w:bottom="1987" w:left="1440" w:header="706" w:footer="461" w:gutter="0"/>
          <w:pgNumType w:start="1"/>
          <w:cols w:space="708"/>
          <w:docGrid w:linePitch="360"/>
        </w:sectPr>
      </w:pPr>
    </w:p>
    <w:p w14:paraId="166A90FA" w14:textId="77777777" w:rsidR="00014213" w:rsidRPr="00D2312F" w:rsidRDefault="00014213" w:rsidP="004F7954"/>
    <w:sectPr w:rsidR="00014213" w:rsidRPr="00D2312F" w:rsidSect="00470962">
      <w:headerReference w:type="even" r:id="rId32"/>
      <w:headerReference w:type="default" r:id="rId33"/>
      <w:footerReference w:type="even" r:id="rId34"/>
      <w:footerReference w:type="default" r:id="rId35"/>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CCF8" w14:textId="77777777" w:rsidR="000A6F67" w:rsidRDefault="000A6F67" w:rsidP="004F7954">
      <w:r>
        <w:separator/>
      </w:r>
    </w:p>
    <w:p w14:paraId="580E4060" w14:textId="77777777" w:rsidR="000A6F67" w:rsidRDefault="000A6F67" w:rsidP="004F7954"/>
    <w:p w14:paraId="35C88D80" w14:textId="77777777" w:rsidR="000A6F67" w:rsidRDefault="000A6F67" w:rsidP="004F7954"/>
  </w:endnote>
  <w:endnote w:type="continuationSeparator" w:id="0">
    <w:p w14:paraId="31773B11" w14:textId="77777777" w:rsidR="000A6F67" w:rsidRDefault="000A6F67" w:rsidP="004F7954">
      <w:r>
        <w:continuationSeparator/>
      </w:r>
    </w:p>
    <w:p w14:paraId="4621D098" w14:textId="77777777" w:rsidR="000A6F67" w:rsidRDefault="000A6F67" w:rsidP="004F7954"/>
    <w:p w14:paraId="1A4C33C2" w14:textId="77777777" w:rsidR="000A6F67" w:rsidRDefault="000A6F67" w:rsidP="004F7954"/>
  </w:endnote>
  <w:endnote w:type="continuationNotice" w:id="1">
    <w:p w14:paraId="22F708B8" w14:textId="77777777" w:rsidR="000A6F67" w:rsidRDefault="000A6F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458D" w14:textId="77777777" w:rsidR="0010047F" w:rsidRDefault="0010047F" w:rsidP="004F7954">
    <w:pPr>
      <w:pStyle w:val="Spacer"/>
    </w:pPr>
  </w:p>
  <w:p w14:paraId="69E72576" w14:textId="77777777" w:rsidR="0010047F" w:rsidRDefault="0010047F" w:rsidP="004F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CE1C" w14:textId="13A42EE7" w:rsidR="0010047F" w:rsidRDefault="0010047F" w:rsidP="004F7954">
    <w:pPr>
      <w:pStyle w:val="Spacer"/>
    </w:pPr>
    <w:r>
      <w:rPr>
        <w:noProof/>
      </w:rPr>
      <mc:AlternateContent>
        <mc:Choice Requires="wps">
          <w:drawing>
            <wp:anchor distT="0" distB="0" distL="114300" distR="114300" simplePos="0" relativeHeight="251658240" behindDoc="0" locked="0" layoutInCell="0" allowOverlap="1" wp14:anchorId="5EFEBC13" wp14:editId="1CA81A47">
              <wp:simplePos x="0" y="0"/>
              <wp:positionH relativeFrom="page">
                <wp:posOffset>0</wp:posOffset>
              </wp:positionH>
              <wp:positionV relativeFrom="page">
                <wp:posOffset>10234930</wp:posOffset>
              </wp:positionV>
              <wp:extent cx="7560310" cy="266700"/>
              <wp:effectExtent l="0" t="0" r="0" b="0"/>
              <wp:wrapNone/>
              <wp:docPr id="4" name="Text Box 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520504" w14:textId="518AF26C" w:rsidR="0010047F" w:rsidRPr="008F0369" w:rsidRDefault="0010047F"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FEBC13"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A520504" w14:textId="518AF26C" w:rsidR="0010047F" w:rsidRPr="008F0369" w:rsidRDefault="0010047F" w:rsidP="00D833BE">
                    <w:pPr>
                      <w:spacing w:before="0" w:after="0"/>
                      <w:rPr>
                        <w:rFonts w:cstheme="minorHAnsi"/>
                        <w:color w:val="000000"/>
                        <w:sz w:val="22"/>
                      </w:rPr>
                    </w:pPr>
                  </w:p>
                </w:txbxContent>
              </v:textbox>
              <w10:wrap anchorx="page" anchory="page"/>
            </v:shape>
          </w:pict>
        </mc:Fallback>
      </mc:AlternateContent>
    </w:r>
    <w:r>
      <w:rPr>
        <w:noProof/>
      </w:rPr>
      <w:drawing>
        <wp:anchor distT="0" distB="0" distL="114300" distR="114300" simplePos="0" relativeHeight="251658256" behindDoc="0" locked="0" layoutInCell="1" allowOverlap="1" wp14:anchorId="2EB7B4F7" wp14:editId="58A62FBC">
          <wp:simplePos x="0" y="0"/>
          <wp:positionH relativeFrom="page">
            <wp:posOffset>5314820</wp:posOffset>
          </wp:positionH>
          <wp:positionV relativeFrom="page">
            <wp:posOffset>9811910</wp:posOffset>
          </wp:positionV>
          <wp:extent cx="1536192" cy="457200"/>
          <wp:effectExtent l="0" t="0" r="698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54E8006E" w14:textId="77777777" w:rsidR="0010047F" w:rsidRDefault="0010047F" w:rsidP="004F7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97F5" w14:textId="5D87F1A6" w:rsidR="0010047F" w:rsidRDefault="00A24184" w:rsidP="004F7954">
    <w:pPr>
      <w:pStyle w:val="Spacer"/>
    </w:pPr>
    <w:r>
      <w:rPr>
        <w:noProof/>
      </w:rPr>
      <mc:AlternateContent>
        <mc:Choice Requires="wps">
          <w:drawing>
            <wp:anchor distT="0" distB="0" distL="114300" distR="114300" simplePos="0" relativeHeight="251658254" behindDoc="0" locked="0" layoutInCell="0" allowOverlap="1" wp14:anchorId="21DD7C1F" wp14:editId="1DE2C188">
              <wp:simplePos x="0" y="0"/>
              <wp:positionH relativeFrom="page">
                <wp:posOffset>0</wp:posOffset>
              </wp:positionH>
              <wp:positionV relativeFrom="page">
                <wp:posOffset>10227945</wp:posOffset>
              </wp:positionV>
              <wp:extent cx="7560310" cy="273050"/>
              <wp:effectExtent l="0" t="0" r="0" b="12700"/>
              <wp:wrapNone/>
              <wp:docPr id="41" name="MSIPCMb6e446778ad796cfc36c3de2"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3F85B" w14:textId="1F459E45" w:rsidR="00A24184" w:rsidRPr="00A24184" w:rsidRDefault="00A24184" w:rsidP="00A24184">
                          <w:pPr>
                            <w:spacing w:before="0" w:after="0"/>
                            <w:rPr>
                              <w:rFonts w:ascii="Calibri" w:hAnsi="Calibri" w:cs="Calibri"/>
                              <w:color w:val="000000"/>
                              <w:sz w:val="22"/>
                            </w:rPr>
                          </w:pPr>
                          <w:r w:rsidRPr="00A2418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DD7C1F" id="_x0000_t202" coordsize="21600,21600" o:spt="202" path="m,l,21600r21600,l21600,xe">
              <v:stroke joinstyle="miter"/>
              <v:path gradientshapeok="t" o:connecttype="rect"/>
            </v:shapetype>
            <v:shape id="MSIPCMb6e446778ad796cfc36c3de2"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4D3F85B" w14:textId="1F459E45" w:rsidR="00A24184" w:rsidRPr="00A24184" w:rsidRDefault="00A24184" w:rsidP="00A24184">
                    <w:pPr>
                      <w:spacing w:before="0" w:after="0"/>
                      <w:rPr>
                        <w:rFonts w:ascii="Calibri" w:hAnsi="Calibri" w:cs="Calibri"/>
                        <w:color w:val="000000"/>
                        <w:sz w:val="22"/>
                      </w:rPr>
                    </w:pPr>
                    <w:r w:rsidRPr="00A24184">
                      <w:rPr>
                        <w:rFonts w:ascii="Calibri" w:hAnsi="Calibri" w:cs="Calibri"/>
                        <w:color w:val="000000"/>
                        <w:sz w:val="22"/>
                      </w:rPr>
                      <w:t>OFFICIAL</w:t>
                    </w:r>
                  </w:p>
                </w:txbxContent>
              </v:textbox>
              <w10:wrap anchorx="page" anchory="page"/>
            </v:shape>
          </w:pict>
        </mc:Fallback>
      </mc:AlternateContent>
    </w:r>
    <w:r w:rsidR="0010047F">
      <w:rPr>
        <w:noProof/>
      </w:rPr>
      <mc:AlternateContent>
        <mc:Choice Requires="wps">
          <w:drawing>
            <wp:anchor distT="0" distB="0" distL="114300" distR="114300" simplePos="0" relativeHeight="251658244" behindDoc="0" locked="0" layoutInCell="0" allowOverlap="1" wp14:anchorId="470A0345" wp14:editId="662C3B04">
              <wp:simplePos x="0" y="0"/>
              <wp:positionH relativeFrom="page">
                <wp:posOffset>0</wp:posOffset>
              </wp:positionH>
              <wp:positionV relativeFrom="page">
                <wp:posOffset>10234930</wp:posOffset>
              </wp:positionV>
              <wp:extent cx="7560310" cy="266700"/>
              <wp:effectExtent l="0" t="0" r="0" b="0"/>
              <wp:wrapNone/>
              <wp:docPr id="30" name="Text Box 3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7B05A" w14:textId="77777777" w:rsidR="0010047F" w:rsidRPr="008F0369" w:rsidRDefault="0010047F" w:rsidP="008F0369">
                          <w:pPr>
                            <w:spacing w:before="0" w:after="0"/>
                            <w:rPr>
                              <w:rFonts w:ascii="Calibri" w:hAnsi="Calibri" w:cs="Calibri"/>
                              <w:color w:val="000000"/>
                              <w:sz w:val="22"/>
                            </w:rPr>
                          </w:pPr>
                          <w:r w:rsidRPr="008F036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70A0345" id="Text Box 30"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3587B05A" w14:textId="77777777" w:rsidR="0010047F" w:rsidRPr="008F0369" w:rsidRDefault="0010047F" w:rsidP="008F0369">
                    <w:pPr>
                      <w:spacing w:before="0" w:after="0"/>
                      <w:rPr>
                        <w:rFonts w:ascii="Calibri" w:hAnsi="Calibri" w:cs="Calibri"/>
                        <w:color w:val="000000"/>
                        <w:sz w:val="22"/>
                      </w:rPr>
                    </w:pPr>
                    <w:r w:rsidRPr="008F0369">
                      <w:rPr>
                        <w:rFonts w:ascii="Calibri" w:hAnsi="Calibri" w:cs="Calibri"/>
                        <w:color w:val="000000"/>
                        <w:sz w:val="22"/>
                      </w:rPr>
                      <w:t>OFFICIAL</w:t>
                    </w:r>
                  </w:p>
                </w:txbxContent>
              </v:textbox>
              <w10:wrap anchorx="page" anchory="page"/>
            </v:shape>
          </w:pict>
        </mc:Fallback>
      </mc:AlternateContent>
    </w:r>
  </w:p>
  <w:p w14:paraId="753A81CB" w14:textId="77777777" w:rsidR="0010047F" w:rsidRDefault="0010047F" w:rsidP="004F79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D4F8" w14:textId="77777777" w:rsidR="0010047F" w:rsidRDefault="0010047F" w:rsidP="004F7954">
    <w:pPr>
      <w:pStyle w:val="Spacer"/>
    </w:pPr>
  </w:p>
  <w:p w14:paraId="3459F281" w14:textId="77777777" w:rsidR="0010047F" w:rsidRPr="00297281" w:rsidRDefault="0010047F"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EDCC" w14:textId="434E4CFD" w:rsidR="0010047F" w:rsidRDefault="00A24184" w:rsidP="00D833BE">
    <w:pPr>
      <w:pStyle w:val="Footer"/>
      <w:jc w:val="right"/>
    </w:pPr>
    <w:r>
      <mc:AlternateContent>
        <mc:Choice Requires="wps">
          <w:drawing>
            <wp:anchor distT="0" distB="0" distL="114300" distR="114300" simplePos="0" relativeHeight="251658255" behindDoc="0" locked="0" layoutInCell="0" allowOverlap="1" wp14:anchorId="30DEAF04" wp14:editId="53AD154B">
              <wp:simplePos x="0" y="0"/>
              <wp:positionH relativeFrom="page">
                <wp:align>right</wp:align>
              </wp:positionH>
              <wp:positionV relativeFrom="page">
                <wp:posOffset>10137457</wp:posOffset>
              </wp:positionV>
              <wp:extent cx="7560310" cy="273050"/>
              <wp:effectExtent l="0" t="0" r="0" b="12700"/>
              <wp:wrapNone/>
              <wp:docPr id="42" name="MSIPCM1acf4afc9a744511a028d90a"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0D8B4C" w14:textId="1675E449" w:rsidR="00A24184" w:rsidRPr="00A24184" w:rsidRDefault="00A24184" w:rsidP="00A24184">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DEAF04" id="_x0000_t202" coordsize="21600,21600" o:spt="202" path="m,l,21600r21600,l21600,xe">
              <v:stroke joinstyle="miter"/>
              <v:path gradientshapeok="t" o:connecttype="rect"/>
            </v:shapetype>
            <v:shape id="MSIPCM1acf4afc9a744511a028d90a" o:spid="_x0000_s1029" type="#_x0000_t202" alt="{&quot;HashCode&quot;:-1267603503,&quot;Height&quot;:841.0,&quot;Width&quot;:595.0,&quot;Placement&quot;:&quot;Footer&quot;,&quot;Index&quot;:&quot;Primary&quot;,&quot;Section&quot;:3,&quot;Top&quot;:0.0,&quot;Left&quot;:0.0}" style="position:absolute;left:0;text-align:left;margin-left:544.1pt;margin-top:798.2pt;width:595.3pt;height:21.5pt;z-index:251658255;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" o:allowincell="f" filled="f" stroked="f" strokeweight=".5pt">
              <v:textbox inset="20pt,0,,0">
                <w:txbxContent>
                  <w:p w14:paraId="020D8B4C" w14:textId="1675E449" w:rsidR="00A24184" w:rsidRPr="00A24184" w:rsidRDefault="00A24184" w:rsidP="00A24184">
                    <w:pPr>
                      <w:spacing w:before="0" w:after="0"/>
                      <w:rPr>
                        <w:rFonts w:ascii="Calibri" w:hAnsi="Calibri" w:cs="Calibri"/>
                        <w:color w:val="000000"/>
                        <w:sz w:val="22"/>
                      </w:rPr>
                    </w:pPr>
                  </w:p>
                </w:txbxContent>
              </v:textbox>
              <w10:wrap anchorx="page" anchory="page"/>
            </v:shape>
          </w:pict>
        </mc:Fallback>
      </mc:AlternateContent>
    </w:r>
    <w:r w:rsidR="0010047F">
      <mc:AlternateContent>
        <mc:Choice Requires="wps">
          <w:drawing>
            <wp:anchor distT="0" distB="0" distL="114300" distR="114300" simplePos="0" relativeHeight="251658245" behindDoc="0" locked="0" layoutInCell="0" allowOverlap="1" wp14:anchorId="1C23F2E1" wp14:editId="2A297356">
              <wp:simplePos x="0" y="0"/>
              <wp:positionH relativeFrom="page">
                <wp:posOffset>0</wp:posOffset>
              </wp:positionH>
              <wp:positionV relativeFrom="page">
                <wp:posOffset>10227945</wp:posOffset>
              </wp:positionV>
              <wp:extent cx="7560310" cy="273050"/>
              <wp:effectExtent l="0" t="0" r="0" b="12700"/>
              <wp:wrapNone/>
              <wp:docPr id="31" name="Text Box 31"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BA858" w14:textId="6F036700" w:rsidR="0010047F" w:rsidRPr="00BC2339" w:rsidRDefault="0010047F" w:rsidP="00BC233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C23F2E1" id="Text Box 31" o:spid="_x0000_s1030" type="#_x0000_t202" alt="{&quot;HashCode&quot;:-1267603503,&quot;Height&quot;:841.0,&quot;Width&quot;:595.0,&quot;Placement&quot;:&quot;Footer&quot;,&quot;Index&quot;:&quot;Primary&quot;,&quot;Section&quot;:3,&quot;Top&quot;:0.0,&quot;Left&quot;:0.0}" style="position:absolute;left:0;text-align:left;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60DBA858" w14:textId="6F036700" w:rsidR="0010047F" w:rsidRPr="00BC2339" w:rsidRDefault="0010047F" w:rsidP="00BC2339">
                    <w:pPr>
                      <w:spacing w:before="0" w:after="0"/>
                      <w:rPr>
                        <w:rFonts w:ascii="Calibri" w:hAnsi="Calibri" w:cs="Calibri"/>
                        <w:color w:val="000000"/>
                        <w:sz w:val="22"/>
                      </w:rPr>
                    </w:pPr>
                  </w:p>
                </w:txbxContent>
              </v:textbox>
              <w10:wrap anchorx="page" anchory="page"/>
            </v:shape>
          </w:pict>
        </mc:Fallback>
      </mc:AlternateContent>
    </w:r>
    <w:r w:rsidR="0010047F">
      <w:fldChar w:fldCharType="begin"/>
    </w:r>
    <w:r w:rsidR="0010047F">
      <w:instrText xml:space="preserve"> page </w:instrText>
    </w:r>
    <w:r w:rsidR="0010047F">
      <w:fldChar w:fldCharType="separate"/>
    </w:r>
    <w:r w:rsidR="0010047F">
      <w:t>i</w:t>
    </w:r>
    <w:r w:rsidR="0010047F">
      <w:fldChar w:fldCharType="end"/>
    </w:r>
  </w:p>
  <w:p w14:paraId="40DD815A" w14:textId="77777777" w:rsidR="0010047F" w:rsidRDefault="0010047F" w:rsidP="00D833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6C90" w14:textId="77777777" w:rsidR="0010047F" w:rsidRDefault="0010047F" w:rsidP="004F7954">
    <w:pPr>
      <w:pStyle w:val="Spacer"/>
    </w:pPr>
  </w:p>
  <w:p w14:paraId="59B2A607" w14:textId="1A2C1139" w:rsidR="0010047F" w:rsidRPr="00297281" w:rsidRDefault="0010047F"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rsidR="00410BB8">
      <w:rPr>
        <w:b/>
        <w:bCs/>
        <w:lang w:val="en-US"/>
      </w:rPr>
      <w:t>Error! No text of specified style in document.</w:t>
    </w:r>
    <w:r w:rsidRPr="0054503A">
      <w:fldChar w:fldCharType="end"/>
    </w:r>
    <w:r w:rsidRPr="00C022F9">
      <w:rPr>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410BB8">
      <w:t>For the 2024-25 reporting year</w:t>
    </w:r>
    <w:r w:rsidRPr="00C022F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3083" w14:textId="188B6F8E" w:rsidR="0010047F" w:rsidRDefault="0010047F" w:rsidP="004F7954">
    <w:pPr>
      <w:pStyle w:val="Footer"/>
      <w:rPr>
        <w:rStyle w:val="PageNumber"/>
      </w:rPr>
    </w:pPr>
    <w:r>
      <mc:AlternateContent>
        <mc:Choice Requires="wps">
          <w:drawing>
            <wp:anchor distT="0" distB="0" distL="114300" distR="114300" simplePos="0" relativeHeight="251658242" behindDoc="0" locked="0" layoutInCell="0" allowOverlap="1" wp14:anchorId="532B4D63" wp14:editId="38436B6F">
              <wp:simplePos x="0" y="0"/>
              <wp:positionH relativeFrom="page">
                <wp:posOffset>0</wp:posOffset>
              </wp:positionH>
              <wp:positionV relativeFrom="page">
                <wp:posOffset>10234930</wp:posOffset>
              </wp:positionV>
              <wp:extent cx="7560310" cy="266700"/>
              <wp:effectExtent l="0" t="0" r="0" b="0"/>
              <wp:wrapNone/>
              <wp:docPr id="32" name="Text Box 32"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772DB" w14:textId="7C0C3D3B" w:rsidR="0010047F" w:rsidRPr="008F0369" w:rsidRDefault="0010047F"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2B4D63" id="_x0000_t202" coordsize="21600,21600" o:spt="202" path="m,l,21600r21600,l21600,xe">
              <v:stroke joinstyle="miter"/>
              <v:path gradientshapeok="t" o:connecttype="rect"/>
            </v:shapetype>
            <v:shape id="Text Box 32" o:spid="_x0000_s1031" type="#_x0000_t202" alt="{&quot;HashCode&quot;:-1267603503,&quot;Height&quot;:841.0,&quot;Width&quot;:595.0,&quot;Placement&quot;:&quot;Footer&quot;,&quot;Index&quot;:&quot;Primary&quot;,&quot;Section&quot;:4,&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jU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Sz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BGFNjUHAIAACwEAAAOAAAAAAAAAAAAAAAAAC4CAABkcnMvZTJvRG9jLnhtbFBLAQIt&#10;ABQABgAIAAAAIQBgEcYm3gAAAAsBAAAPAAAAAAAAAAAAAAAAAHYEAABkcnMvZG93bnJldi54bWxQ&#10;SwUGAAAAAAQABADzAAAAgQUAAAAA&#10;" o:allowincell="f" filled="f" stroked="f" strokeweight=".5pt">
              <v:textbox inset="20pt,0,,0">
                <w:txbxContent>
                  <w:p w14:paraId="64B772DB" w14:textId="7C0C3D3B" w:rsidR="0010047F" w:rsidRPr="008F0369" w:rsidRDefault="0010047F" w:rsidP="00D833BE">
                    <w:pPr>
                      <w:spacing w:before="0" w:after="0"/>
                      <w:rPr>
                        <w:rFonts w:cstheme="minorHAnsi"/>
                        <w:color w:val="000000"/>
                        <w:sz w:val="22"/>
                      </w:rPr>
                    </w:pPr>
                  </w:p>
                </w:txbxContent>
              </v:textbox>
              <w10:wrap anchorx="page" anchory="page"/>
            </v:shape>
          </w:pict>
        </mc:Fallback>
      </mc:AlternateConten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0858CB37" w14:textId="77777777" w:rsidR="0010047F" w:rsidRPr="00C022F9" w:rsidRDefault="0010047F" w:rsidP="004F79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A391" w14:textId="77777777" w:rsidR="0010047F" w:rsidRPr="00014213" w:rsidRDefault="0010047F" w:rsidP="004F79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A7AF" w14:textId="41A71701" w:rsidR="0010047F" w:rsidRDefault="0010047F" w:rsidP="004F7954">
    <w:pPr>
      <w:pStyle w:val="Spacer"/>
    </w:pPr>
    <w:r>
      <w:rPr>
        <w:noProof/>
      </w:rPr>
      <mc:AlternateContent>
        <mc:Choice Requires="wps">
          <w:drawing>
            <wp:anchor distT="0" distB="0" distL="114300" distR="114300" simplePos="0" relativeHeight="251658243" behindDoc="0" locked="0" layoutInCell="0" allowOverlap="1" wp14:anchorId="055641D9" wp14:editId="422A6BC3">
              <wp:simplePos x="0" y="0"/>
              <wp:positionH relativeFrom="page">
                <wp:posOffset>0</wp:posOffset>
              </wp:positionH>
              <wp:positionV relativeFrom="page">
                <wp:posOffset>10234930</wp:posOffset>
              </wp:positionV>
              <wp:extent cx="7560310" cy="266700"/>
              <wp:effectExtent l="0" t="0" r="0" b="0"/>
              <wp:wrapNone/>
              <wp:docPr id="33" name="Text Box 33"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D097E" w14:textId="5100F68A" w:rsidR="0010047F" w:rsidRPr="008F0369" w:rsidRDefault="0010047F"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5641D9" id="_x0000_t202" coordsize="21600,21600" o:spt="202" path="m,l,21600r21600,l21600,xe">
              <v:stroke joinstyle="miter"/>
              <v:path gradientshapeok="t" o:connecttype="rect"/>
            </v:shapetype>
            <v:shape id="Text Box 33" o:spid="_x0000_s1032" type="#_x0000_t202" alt="{&quot;HashCode&quot;:-1267603503,&quot;Height&quot;:841.0,&quot;Width&quot;:595.0,&quot;Placement&quot;:&quot;Footer&quot;,&quot;Index&quot;:&quot;Primary&quot;,&quot;Section&quot;:5,&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bIGw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" o:allowincell="f" filled="f" stroked="f" strokeweight=".5pt">
              <v:textbox inset="20pt,0,,0">
                <w:txbxContent>
                  <w:p w14:paraId="54DD097E" w14:textId="5100F68A" w:rsidR="0010047F" w:rsidRPr="008F0369" w:rsidRDefault="0010047F" w:rsidP="00D833BE">
                    <w:pPr>
                      <w:spacing w:before="0" w:after="0"/>
                      <w:rPr>
                        <w:rFonts w:cstheme="minorHAnsi"/>
                        <w:color w:val="000000"/>
                        <w:sz w:val="22"/>
                      </w:rPr>
                    </w:pPr>
                  </w:p>
                </w:txbxContent>
              </v:textbox>
              <w10:wrap anchorx="page" anchory="page"/>
            </v:shape>
          </w:pict>
        </mc:Fallback>
      </mc:AlternateContent>
    </w:r>
    <w:r>
      <w:rPr>
        <w:noProof/>
      </w:rPr>
      <w:drawing>
        <wp:anchor distT="0" distB="0" distL="114300" distR="114300" simplePos="0" relativeHeight="251658253" behindDoc="0" locked="0" layoutInCell="1" allowOverlap="1" wp14:anchorId="0E0AAF32" wp14:editId="4AEFBDD2">
          <wp:simplePos x="0" y="0"/>
          <wp:positionH relativeFrom="page">
            <wp:posOffset>5314820</wp:posOffset>
          </wp:positionH>
          <wp:positionV relativeFrom="page">
            <wp:posOffset>9827812</wp:posOffset>
          </wp:positionV>
          <wp:extent cx="1684941" cy="50292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4941" cy="502920"/>
                  </a:xfrm>
                  <a:prstGeom prst="rect">
                    <a:avLst/>
                  </a:prstGeom>
                </pic:spPr>
              </pic:pic>
            </a:graphicData>
          </a:graphic>
          <wp14:sizeRelH relativeFrom="margin">
            <wp14:pctWidth>0</wp14:pctWidth>
          </wp14:sizeRelH>
          <wp14:sizeRelV relativeFrom="margin">
            <wp14:pctHeight>0</wp14:pctHeight>
          </wp14:sizeRelV>
        </wp:anchor>
      </w:drawing>
    </w:r>
  </w:p>
  <w:p w14:paraId="0060E4B5" w14:textId="77777777" w:rsidR="0010047F" w:rsidRPr="00CB3976" w:rsidRDefault="0010047F" w:rsidP="004F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906F" w14:textId="77777777" w:rsidR="000A6F67" w:rsidRDefault="000A6F67" w:rsidP="004F7954">
      <w:r>
        <w:separator/>
      </w:r>
    </w:p>
    <w:p w14:paraId="59B6A799" w14:textId="77777777" w:rsidR="000A6F67" w:rsidRDefault="000A6F67" w:rsidP="004F7954"/>
  </w:footnote>
  <w:footnote w:type="continuationSeparator" w:id="0">
    <w:p w14:paraId="2A320135" w14:textId="77777777" w:rsidR="000A6F67" w:rsidRDefault="000A6F67" w:rsidP="004F7954">
      <w:r>
        <w:continuationSeparator/>
      </w:r>
    </w:p>
  </w:footnote>
  <w:footnote w:type="continuationNotice" w:id="1">
    <w:p w14:paraId="525B56EB" w14:textId="77777777" w:rsidR="000A6F67" w:rsidRDefault="000A6F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CBFEE" w14:textId="77777777" w:rsidR="0010047F" w:rsidRDefault="0010047F" w:rsidP="004F7954">
    <w:pPr>
      <w:pStyle w:val="Header"/>
    </w:pPr>
    <w:r>
      <w:rPr>
        <w:noProof/>
      </w:rPr>
      <mc:AlternateContent>
        <mc:Choice Requires="wpg">
          <w:drawing>
            <wp:anchor distT="0" distB="0" distL="114300" distR="114300" simplePos="0" relativeHeight="251658241" behindDoc="1" locked="1" layoutInCell="1" allowOverlap="1" wp14:anchorId="4812BD74" wp14:editId="11FAD65F">
              <wp:simplePos x="0" y="0"/>
              <wp:positionH relativeFrom="page">
                <wp:posOffset>-19050</wp:posOffset>
              </wp:positionH>
              <wp:positionV relativeFrom="page">
                <wp:posOffset>1110615</wp:posOffset>
              </wp:positionV>
              <wp:extent cx="7077075" cy="7292340"/>
              <wp:effectExtent l="0" t="0" r="9525" b="381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075" cy="7292340"/>
                        <a:chOff x="914400" y="909655"/>
                        <a:chExt cx="5297042" cy="5449043"/>
                      </a:xfrm>
                    </wpg:grpSpPr>
                    <wps:wsp>
                      <wps:cNvPr id="16" name="Freeform: Shape 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0C72BF" id="Group 2" o:spid="_x0000_s1026" alt="&quot;&quot;" style="position:absolute;margin-left:-1.5pt;margin-top:87.45pt;width:557.25pt;height:574.2pt;z-index:-251658239;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">
              <v:shape id="Freeform: Shape 16"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" path="m5010817,l943165,,,1995297,,5445252r2436876,l5010817,xe" fillcolor="#232b39 [3213]" stroked="f">
                <v:stroke joinstyle="miter"/>
                <v:path arrowok="t" o:connecttype="custom" o:connectlocs="5010817,0;943165,0;0,1995297;0,5445252;2436876,5445252" o:connectangles="0,0,0,0,0"/>
              </v:shape>
              <v:shape id="Freeform: Shape 17"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" path="m5287518,4216337l3294507,,,,,4216337r5287518,xe" fillcolor="#0072ce [3204]" stroked="f">
                <v:stroke joinstyle="miter"/>
                <v:path arrowok="t" o:connecttype="custom" o:connectlocs="5287518,4216337;3294507,0;0,0;0,4216337" o:connectangles="0,0,0,0"/>
              </v:shape>
              <v:shape id="Freeform: Shape 18"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" path="m,l,2650712,690182,4110895r3171063,l3861245,,,xm3590925,3055144r-552450,l3038475,3026569r552450,l3590925,3055144xe" stroked="f">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27D7" w14:textId="77777777" w:rsidR="0010047F" w:rsidRDefault="0010047F" w:rsidP="004F7954">
    <w:pPr>
      <w:pStyle w:val="Header"/>
    </w:pPr>
    <w:r>
      <w:rPr>
        <w:noProof/>
      </w:rPr>
      <w:t xml:space="preserve"> </w:t>
    </w:r>
    <w:r>
      <w:rPr>
        <w:noProof/>
      </w:rPr>
      <w:drawing>
        <wp:anchor distT="0" distB="0" distL="114300" distR="114300" simplePos="0" relativeHeight="251658246" behindDoc="0" locked="0" layoutInCell="1" allowOverlap="1" wp14:anchorId="7A822E7D" wp14:editId="6F3E6087">
          <wp:simplePos x="0" y="0"/>
          <wp:positionH relativeFrom="column">
            <wp:posOffset>-909902</wp:posOffset>
          </wp:positionH>
          <wp:positionV relativeFrom="page">
            <wp:posOffset>-264</wp:posOffset>
          </wp:positionV>
          <wp:extent cx="7562088" cy="10698480"/>
          <wp:effectExtent l="0" t="0" r="1270" b="7620"/>
          <wp:wrapNone/>
          <wp:docPr id="22" name="Picture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E381" w14:textId="77777777" w:rsidR="0010047F" w:rsidRDefault="0010047F" w:rsidP="004F7954">
    <w:pPr>
      <w:pStyle w:val="Header"/>
    </w:pPr>
    <w:r>
      <w:rPr>
        <w:noProof/>
      </w:rPr>
      <mc:AlternateContent>
        <mc:Choice Requires="wpg">
          <w:drawing>
            <wp:anchor distT="0" distB="0" distL="114300" distR="114300" simplePos="0" relativeHeight="251658247" behindDoc="0" locked="0" layoutInCell="1" allowOverlap="1" wp14:anchorId="49E0F732" wp14:editId="567824D6">
              <wp:simplePos x="0" y="0"/>
              <wp:positionH relativeFrom="page">
                <wp:posOffset>180340</wp:posOffset>
              </wp:positionH>
              <wp:positionV relativeFrom="page">
                <wp:posOffset>180340</wp:posOffset>
              </wp:positionV>
              <wp:extent cx="7214616" cy="612648"/>
              <wp:effectExtent l="0" t="0" r="571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2DADDA" id="Group 6" o:spid="_x0000_s1026" alt="&quot;&quot;" style="position:absolute;margin-left:14.2pt;margin-top:14.2pt;width:568.1pt;height:48.25pt;z-index:251658247;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0072ce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232b39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2B0D" w14:textId="77777777" w:rsidR="0010047F" w:rsidRDefault="0010047F" w:rsidP="004F7954">
    <w:pPr>
      <w:pStyle w:val="Header"/>
    </w:pPr>
    <w:r>
      <w:rPr>
        <w:noProof/>
      </w:rPr>
      <mc:AlternateContent>
        <mc:Choice Requires="wpg">
          <w:drawing>
            <wp:anchor distT="0" distB="0" distL="114300" distR="114300" simplePos="0" relativeHeight="251658248" behindDoc="0" locked="0" layoutInCell="1" allowOverlap="1" wp14:anchorId="5A2A0041" wp14:editId="1858A7A4">
              <wp:simplePos x="0" y="0"/>
              <wp:positionH relativeFrom="page">
                <wp:posOffset>0</wp:posOffset>
              </wp:positionH>
              <wp:positionV relativeFrom="page">
                <wp:posOffset>0</wp:posOffset>
              </wp:positionV>
              <wp:extent cx="7562088" cy="758952"/>
              <wp:effectExtent l="0" t="0" r="1270" b="3175"/>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2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687C9C" id="Group 19" o:spid="_x0000_s1026" alt="&quot;&quot;" style="position:absolute;margin-left:0;margin-top:0;width:595.45pt;height:59.75pt;z-index:251658248;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7BEB" w14:textId="77777777" w:rsidR="0010047F" w:rsidRDefault="0010047F" w:rsidP="004F7954">
    <w:pPr>
      <w:pStyle w:val="Header"/>
    </w:pPr>
    <w:r>
      <w:rPr>
        <w:noProof/>
      </w:rPr>
      <mc:AlternateContent>
        <mc:Choice Requires="wpg">
          <w:drawing>
            <wp:anchor distT="0" distB="0" distL="114300" distR="114300" simplePos="0" relativeHeight="251658249" behindDoc="0" locked="0" layoutInCell="1" allowOverlap="1" wp14:anchorId="133A7CAB" wp14:editId="45CD581B">
              <wp:simplePos x="0" y="0"/>
              <wp:positionH relativeFrom="page">
                <wp:posOffset>180340</wp:posOffset>
              </wp:positionH>
              <wp:positionV relativeFrom="page">
                <wp:posOffset>180340</wp:posOffset>
              </wp:positionV>
              <wp:extent cx="7214616" cy="612648"/>
              <wp:effectExtent l="0" t="0" r="5715" b="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2F51EF" id="Group 35" o:spid="_x0000_s1026" alt="&quot;&quot;" style="position:absolute;margin-left:14.2pt;margin-top:14.2pt;width:568.1pt;height:48.25pt;z-index:251658249;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0072ce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232b39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C5F" w14:textId="77777777" w:rsidR="0010047F" w:rsidRDefault="0010047F" w:rsidP="004F7954">
    <w:pPr>
      <w:pStyle w:val="Header"/>
    </w:pPr>
    <w:r>
      <w:rPr>
        <w:noProof/>
      </w:rPr>
      <mc:AlternateContent>
        <mc:Choice Requires="wpg">
          <w:drawing>
            <wp:anchor distT="0" distB="0" distL="114300" distR="114300" simplePos="0" relativeHeight="251658250" behindDoc="0" locked="0" layoutInCell="1" allowOverlap="1" wp14:anchorId="71B9CF2F" wp14:editId="004E33F1">
              <wp:simplePos x="0" y="0"/>
              <wp:positionH relativeFrom="page">
                <wp:posOffset>0</wp:posOffset>
              </wp:positionH>
              <wp:positionV relativeFrom="page">
                <wp:posOffset>0</wp:posOffset>
              </wp:positionV>
              <wp:extent cx="7562088" cy="758952"/>
              <wp:effectExtent l="0" t="0" r="1270" b="317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0F27D" id="Group 1" o:spid="_x0000_s1026" alt="&quot;&quot;" style="position:absolute;margin-left:0;margin-top:0;width:595.45pt;height:59.75pt;z-index:251658250;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BF42" w14:textId="77777777" w:rsidR="0010047F" w:rsidRDefault="0010047F" w:rsidP="004F7954">
    <w:pPr>
      <w:pStyle w:val="Header"/>
    </w:pPr>
    <w:r>
      <w:rPr>
        <w:noProof/>
      </w:rPr>
      <w:drawing>
        <wp:anchor distT="0" distB="0" distL="114300" distR="114300" simplePos="0" relativeHeight="251658251" behindDoc="1" locked="0" layoutInCell="1" allowOverlap="1" wp14:anchorId="48042748" wp14:editId="6263D61D">
          <wp:simplePos x="0" y="0"/>
          <wp:positionH relativeFrom="column">
            <wp:posOffset>-914400</wp:posOffset>
          </wp:positionH>
          <wp:positionV relativeFrom="page">
            <wp:posOffset>0</wp:posOffset>
          </wp:positionV>
          <wp:extent cx="7562088" cy="10698480"/>
          <wp:effectExtent l="0" t="0" r="1270" b="7620"/>
          <wp:wrapNone/>
          <wp:docPr id="65" name="Picture 6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04D7" w14:textId="77777777" w:rsidR="0010047F" w:rsidRDefault="0010047F" w:rsidP="004F7954">
    <w:pPr>
      <w:pStyle w:val="Header"/>
    </w:pPr>
    <w:r>
      <w:rPr>
        <w:noProof/>
      </w:rPr>
      <mc:AlternateContent>
        <mc:Choice Requires="wpg">
          <w:drawing>
            <wp:anchor distT="0" distB="0" distL="114300" distR="114300" simplePos="0" relativeHeight="251658252" behindDoc="0" locked="0" layoutInCell="1" allowOverlap="1" wp14:anchorId="2B19F206" wp14:editId="1D66A1B4">
              <wp:simplePos x="0" y="0"/>
              <wp:positionH relativeFrom="page">
                <wp:align>left</wp:align>
              </wp:positionH>
              <wp:positionV relativeFrom="page">
                <wp:posOffset>895033</wp:posOffset>
              </wp:positionV>
              <wp:extent cx="7560945" cy="7580312"/>
              <wp:effectExtent l="0" t="0" r="1905" b="19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945" cy="7580312"/>
                        <a:chOff x="914400" y="914400"/>
                        <a:chExt cx="5429250" cy="5438775"/>
                      </a:xfrm>
                    </wpg:grpSpPr>
                    <wps:wsp>
                      <wps:cNvPr id="9"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FE2D04" id="Group 8" o:spid="_x0000_s1026" alt="&quot;&quot;" style="position:absolute;margin-left:0;margin-top:70.5pt;width:595.35pt;height:596.85pt;z-index:251658252;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DE5"/>
    <w:multiLevelType w:val="multilevel"/>
    <w:tmpl w:val="8F2041B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pStyle w:val="ListNumber4"/>
      <w:lvlText w:val="%4."/>
      <w:lvlJc w:val="left"/>
      <w:pPr>
        <w:ind w:left="1588" w:hanging="397"/>
      </w:pPr>
      <w:rPr>
        <w:rFonts w:hint="default"/>
      </w:rPr>
    </w:lvl>
    <w:lvl w:ilvl="4">
      <w:start w:val="1"/>
      <w:numFmt w:val="lowerLetter"/>
      <w:pStyle w:val="ListNumber5"/>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 w15:restartNumberingAfterBreak="0">
    <w:nsid w:val="0A202228"/>
    <w:multiLevelType w:val="hybridMultilevel"/>
    <w:tmpl w:val="0C3A7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545E2"/>
    <w:multiLevelType w:val="multilevel"/>
    <w:tmpl w:val="6298CC6A"/>
    <w:styleLink w:val="BulletListStyle"/>
    <w:lvl w:ilvl="0">
      <w:start w:val="1"/>
      <w:numFmt w:val="bullet"/>
      <w:lvlText w:val=""/>
      <w:lvlJc w:val="left"/>
      <w:pPr>
        <w:ind w:left="397" w:hanging="397"/>
      </w:pPr>
      <w:rPr>
        <w:rFonts w:ascii="Symbol" w:hAnsi="Symbol" w:hint="default"/>
      </w:rPr>
    </w:lvl>
    <w:lvl w:ilvl="1">
      <w:start w:val="1"/>
      <w:numFmt w:val="none"/>
      <w:pStyle w:val="ListBullet2"/>
      <w:lvlText w:val="–"/>
      <w:lvlJc w:val="left"/>
      <w:pPr>
        <w:ind w:left="794" w:hanging="397"/>
      </w:pPr>
      <w:rPr>
        <w:rFonts w:hint="default"/>
      </w:rPr>
    </w:lvl>
    <w:lvl w:ilvl="2">
      <w:start w:val="1"/>
      <w:numFmt w:val="bullet"/>
      <w:pStyle w:val="ListBullet3"/>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3" w15:restartNumberingAfterBreak="0">
    <w:nsid w:val="0D6A4162"/>
    <w:multiLevelType w:val="hybridMultilevel"/>
    <w:tmpl w:val="BCFCA902"/>
    <w:styleLink w:val="ListBulletAlphaStyle"/>
    <w:lvl w:ilvl="0" w:tplc="0C09000F">
      <w:start w:val="1"/>
      <w:numFmt w:val="decimal"/>
      <w:lvlText w:val="%1."/>
      <w:lvlJc w:val="left"/>
      <w:pPr>
        <w:tabs>
          <w:tab w:val="num" w:pos="284"/>
        </w:tabs>
        <w:ind w:left="284" w:hanging="284"/>
      </w:pPr>
      <w:rPr>
        <w:rFonts w:hint="default"/>
      </w:rPr>
    </w:lvl>
    <w:lvl w:ilvl="1" w:tplc="D6E6EAD6">
      <w:start w:val="1"/>
      <w:numFmt w:val="bullet"/>
      <w:lvlText w:val="o"/>
      <w:lvlJc w:val="left"/>
      <w:pPr>
        <w:ind w:left="567" w:hanging="283"/>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62B47"/>
    <w:multiLevelType w:val="singleLevel"/>
    <w:tmpl w:val="681A4F70"/>
    <w:styleLink w:val="ListContinueStyl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24C4243B"/>
    <w:multiLevelType w:val="multilevel"/>
    <w:tmpl w:val="948E73E2"/>
    <w:lvl w:ilvl="0">
      <w:start w:val="1"/>
      <w:numFmt w:val="lowerLetter"/>
      <w:pStyle w:val="ListAlpha"/>
      <w:lvlText w:val="(%1)"/>
      <w:lvlJc w:val="left"/>
      <w:pPr>
        <w:ind w:left="397" w:hanging="397"/>
      </w:pPr>
      <w:rPr>
        <w:rFonts w:hint="default"/>
      </w:rPr>
    </w:lvl>
    <w:lvl w:ilvl="1">
      <w:start w:val="1"/>
      <w:numFmt w:val="lowerRoman"/>
      <w:pStyle w:val="ListAlpha2"/>
      <w:lvlText w:val="(%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CB4264"/>
    <w:multiLevelType w:val="multilevel"/>
    <w:tmpl w:val="AA66B3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7FE42FC"/>
    <w:multiLevelType w:val="hybridMultilevel"/>
    <w:tmpl w:val="80804DE4"/>
    <w:styleLink w:val="ListBulletStyle"/>
    <w:lvl w:ilvl="0" w:tplc="0C090019">
      <w:start w:val="1"/>
      <w:numFmt w:val="lowerLetter"/>
      <w:lvlText w:val="%1."/>
      <w:lvlJc w:val="left"/>
      <w:pPr>
        <w:tabs>
          <w:tab w:val="num" w:pos="284"/>
        </w:tabs>
        <w:ind w:left="284" w:hanging="284"/>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B6367C4"/>
    <w:multiLevelType w:val="multilevel"/>
    <w:tmpl w:val="70AACC08"/>
    <w:styleLink w:val="NumberedHeadings"/>
    <w:lvl w:ilvl="0">
      <w:start w:val="1"/>
      <w:numFmt w:val="bullet"/>
      <w:lvlText w:val=""/>
      <w:lvlJc w:val="left"/>
      <w:pPr>
        <w:ind w:left="397" w:hanging="397"/>
      </w:pPr>
      <w:rPr>
        <w:rFonts w:ascii="Symbol" w:hAnsi="Symbol" w:hint="default"/>
        <w:color w:val="auto"/>
      </w:rPr>
    </w:lvl>
    <w:lvl w:ilvl="1">
      <w:start w:val="1"/>
      <w:numFmt w:val="none"/>
      <w:lvlText w:val="–"/>
      <w:lvlJc w:val="left"/>
      <w:pPr>
        <w:ind w:left="794" w:hanging="397"/>
      </w:pPr>
      <w:rPr>
        <w:rFonts w:hint="default"/>
      </w:r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11" w15:restartNumberingAfterBreak="0">
    <w:nsid w:val="5BBA2882"/>
    <w:multiLevelType w:val="multilevel"/>
    <w:tmpl w:val="6298CC6A"/>
    <w:numStyleLink w:val="BulletListStyle"/>
  </w:abstractNum>
  <w:abstractNum w:abstractNumId="1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588008563">
    <w:abstractNumId w:val="9"/>
  </w:num>
  <w:num w:numId="2" w16cid:durableId="1008289841">
    <w:abstractNumId w:val="13"/>
  </w:num>
  <w:num w:numId="3" w16cid:durableId="1558392331">
    <w:abstractNumId w:val="6"/>
  </w:num>
  <w:num w:numId="4" w16cid:durableId="2126852179">
    <w:abstractNumId w:val="12"/>
  </w:num>
  <w:num w:numId="5" w16cid:durableId="1496989735">
    <w:abstractNumId w:val="7"/>
  </w:num>
  <w:num w:numId="6" w16cid:durableId="1725906567">
    <w:abstractNumId w:val="2"/>
  </w:num>
  <w:num w:numId="7" w16cid:durableId="115949034">
    <w:abstractNumId w:val="0"/>
  </w:num>
  <w:num w:numId="8" w16cid:durableId="1760635983">
    <w:abstractNumId w:val="8"/>
  </w:num>
  <w:num w:numId="9" w16cid:durableId="388965895">
    <w:abstractNumId w:val="3"/>
  </w:num>
  <w:num w:numId="10" w16cid:durableId="1762218124">
    <w:abstractNumId w:val="4"/>
  </w:num>
  <w:num w:numId="11" w16cid:durableId="1617250383">
    <w:abstractNumId w:val="5"/>
  </w:num>
  <w:num w:numId="12" w16cid:durableId="1978215739">
    <w:abstractNumId w:val="10"/>
  </w:num>
  <w:num w:numId="13" w16cid:durableId="1584680576">
    <w:abstractNumId w:val="11"/>
    <w:lvlOverride w:ilvl="0">
      <w:lvl w:ilvl="0">
        <w:start w:val="1"/>
        <w:numFmt w:val="bullet"/>
        <w:lvlText w:val=""/>
        <w:lvlJc w:val="left"/>
        <w:pPr>
          <w:ind w:left="397" w:hanging="397"/>
        </w:pPr>
        <w:rPr>
          <w:rFonts w:ascii="Symbol" w:hAnsi="Symbol" w:hint="default"/>
          <w:color w:val="0072CE" w:themeColor="accent1"/>
        </w:rPr>
      </w:lvl>
    </w:lvlOverride>
  </w:num>
  <w:num w:numId="14" w16cid:durableId="55419786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7E"/>
    <w:rsid w:val="00001A58"/>
    <w:rsid w:val="00002FFC"/>
    <w:rsid w:val="000031C6"/>
    <w:rsid w:val="00005676"/>
    <w:rsid w:val="00005C0B"/>
    <w:rsid w:val="00005F67"/>
    <w:rsid w:val="00006095"/>
    <w:rsid w:val="00006B21"/>
    <w:rsid w:val="000079BB"/>
    <w:rsid w:val="00010336"/>
    <w:rsid w:val="00010678"/>
    <w:rsid w:val="00010BDE"/>
    <w:rsid w:val="00012F6F"/>
    <w:rsid w:val="00013185"/>
    <w:rsid w:val="000134FC"/>
    <w:rsid w:val="00013518"/>
    <w:rsid w:val="00014213"/>
    <w:rsid w:val="00014B55"/>
    <w:rsid w:val="00014E3B"/>
    <w:rsid w:val="00016AD0"/>
    <w:rsid w:val="00016C63"/>
    <w:rsid w:val="00016E50"/>
    <w:rsid w:val="00017A94"/>
    <w:rsid w:val="00020CC6"/>
    <w:rsid w:val="00020E3E"/>
    <w:rsid w:val="00021441"/>
    <w:rsid w:val="00021A3D"/>
    <w:rsid w:val="000224DA"/>
    <w:rsid w:val="00023BF3"/>
    <w:rsid w:val="00023C25"/>
    <w:rsid w:val="00024852"/>
    <w:rsid w:val="00025CE4"/>
    <w:rsid w:val="000264CA"/>
    <w:rsid w:val="00026811"/>
    <w:rsid w:val="00026ED7"/>
    <w:rsid w:val="00027FD6"/>
    <w:rsid w:val="0003000D"/>
    <w:rsid w:val="0003058C"/>
    <w:rsid w:val="00033FCB"/>
    <w:rsid w:val="00034416"/>
    <w:rsid w:val="0003636D"/>
    <w:rsid w:val="000367D5"/>
    <w:rsid w:val="000373E4"/>
    <w:rsid w:val="00037421"/>
    <w:rsid w:val="000374F2"/>
    <w:rsid w:val="0003773A"/>
    <w:rsid w:val="00037BC2"/>
    <w:rsid w:val="0004185E"/>
    <w:rsid w:val="0004239C"/>
    <w:rsid w:val="00042F40"/>
    <w:rsid w:val="00044939"/>
    <w:rsid w:val="00046648"/>
    <w:rsid w:val="00046BEF"/>
    <w:rsid w:val="000505DA"/>
    <w:rsid w:val="0005291B"/>
    <w:rsid w:val="00052E2D"/>
    <w:rsid w:val="00053EFF"/>
    <w:rsid w:val="00056988"/>
    <w:rsid w:val="00056EC9"/>
    <w:rsid w:val="00056F22"/>
    <w:rsid w:val="00057DEC"/>
    <w:rsid w:val="00061D3E"/>
    <w:rsid w:val="00061E6B"/>
    <w:rsid w:val="000624DC"/>
    <w:rsid w:val="00063317"/>
    <w:rsid w:val="00063470"/>
    <w:rsid w:val="000635ED"/>
    <w:rsid w:val="00065663"/>
    <w:rsid w:val="00066857"/>
    <w:rsid w:val="00070B0E"/>
    <w:rsid w:val="00071C84"/>
    <w:rsid w:val="00071E69"/>
    <w:rsid w:val="00073399"/>
    <w:rsid w:val="00075267"/>
    <w:rsid w:val="0007526A"/>
    <w:rsid w:val="00075E6C"/>
    <w:rsid w:val="000763A9"/>
    <w:rsid w:val="00077AB3"/>
    <w:rsid w:val="00081669"/>
    <w:rsid w:val="00081C12"/>
    <w:rsid w:val="00081DD8"/>
    <w:rsid w:val="00081E58"/>
    <w:rsid w:val="00082DDC"/>
    <w:rsid w:val="0008417B"/>
    <w:rsid w:val="000845CE"/>
    <w:rsid w:val="000862AB"/>
    <w:rsid w:val="00086EA2"/>
    <w:rsid w:val="00087082"/>
    <w:rsid w:val="000928A1"/>
    <w:rsid w:val="00093557"/>
    <w:rsid w:val="000939AD"/>
    <w:rsid w:val="000956CA"/>
    <w:rsid w:val="000957A1"/>
    <w:rsid w:val="000959C6"/>
    <w:rsid w:val="00096497"/>
    <w:rsid w:val="00096C7C"/>
    <w:rsid w:val="000A0EE8"/>
    <w:rsid w:val="000A2792"/>
    <w:rsid w:val="000A538B"/>
    <w:rsid w:val="000A6CAE"/>
    <w:rsid w:val="000A6DE5"/>
    <w:rsid w:val="000A6F67"/>
    <w:rsid w:val="000B0328"/>
    <w:rsid w:val="000B0C35"/>
    <w:rsid w:val="000B1FA8"/>
    <w:rsid w:val="000B29AD"/>
    <w:rsid w:val="000B2F9B"/>
    <w:rsid w:val="000B5A3E"/>
    <w:rsid w:val="000B7371"/>
    <w:rsid w:val="000C09DB"/>
    <w:rsid w:val="000C1F8A"/>
    <w:rsid w:val="000C1F9F"/>
    <w:rsid w:val="000C2590"/>
    <w:rsid w:val="000C2FDB"/>
    <w:rsid w:val="000C4A95"/>
    <w:rsid w:val="000C6372"/>
    <w:rsid w:val="000C727B"/>
    <w:rsid w:val="000C761D"/>
    <w:rsid w:val="000C788D"/>
    <w:rsid w:val="000C78A9"/>
    <w:rsid w:val="000D1396"/>
    <w:rsid w:val="000D1BBD"/>
    <w:rsid w:val="000D2324"/>
    <w:rsid w:val="000D2C20"/>
    <w:rsid w:val="000D3D69"/>
    <w:rsid w:val="000D46E0"/>
    <w:rsid w:val="000D53FC"/>
    <w:rsid w:val="000D5970"/>
    <w:rsid w:val="000D63B9"/>
    <w:rsid w:val="000D6AE5"/>
    <w:rsid w:val="000D6DF5"/>
    <w:rsid w:val="000E1465"/>
    <w:rsid w:val="000E221A"/>
    <w:rsid w:val="000E392B"/>
    <w:rsid w:val="000E392D"/>
    <w:rsid w:val="000E3D05"/>
    <w:rsid w:val="000E4774"/>
    <w:rsid w:val="000E4DE4"/>
    <w:rsid w:val="000E55A8"/>
    <w:rsid w:val="000E69CC"/>
    <w:rsid w:val="000E71C3"/>
    <w:rsid w:val="000F0F45"/>
    <w:rsid w:val="000F154F"/>
    <w:rsid w:val="000F23D0"/>
    <w:rsid w:val="000F388D"/>
    <w:rsid w:val="000F4288"/>
    <w:rsid w:val="000F42B6"/>
    <w:rsid w:val="000F5A2A"/>
    <w:rsid w:val="000F5BFE"/>
    <w:rsid w:val="000F5C3D"/>
    <w:rsid w:val="000F65EC"/>
    <w:rsid w:val="000F692C"/>
    <w:rsid w:val="000F7030"/>
    <w:rsid w:val="000F7165"/>
    <w:rsid w:val="001002AD"/>
    <w:rsid w:val="0010047F"/>
    <w:rsid w:val="00100974"/>
    <w:rsid w:val="001020A3"/>
    <w:rsid w:val="00102379"/>
    <w:rsid w:val="00103722"/>
    <w:rsid w:val="001059E2"/>
    <w:rsid w:val="00106090"/>
    <w:rsid w:val="001065D6"/>
    <w:rsid w:val="001068D5"/>
    <w:rsid w:val="001074E9"/>
    <w:rsid w:val="00110D3E"/>
    <w:rsid w:val="0011125B"/>
    <w:rsid w:val="00111BE5"/>
    <w:rsid w:val="001121CE"/>
    <w:rsid w:val="00112C92"/>
    <w:rsid w:val="00113BE1"/>
    <w:rsid w:val="00113DC0"/>
    <w:rsid w:val="00115944"/>
    <w:rsid w:val="00115EED"/>
    <w:rsid w:val="0011644C"/>
    <w:rsid w:val="00116944"/>
    <w:rsid w:val="00117C2D"/>
    <w:rsid w:val="001204B4"/>
    <w:rsid w:val="00120B92"/>
    <w:rsid w:val="00121252"/>
    <w:rsid w:val="001226B0"/>
    <w:rsid w:val="00123EC9"/>
    <w:rsid w:val="00124609"/>
    <w:rsid w:val="00124894"/>
    <w:rsid w:val="001254CE"/>
    <w:rsid w:val="00125AA9"/>
    <w:rsid w:val="00125EA9"/>
    <w:rsid w:val="0012640B"/>
    <w:rsid w:val="001278CF"/>
    <w:rsid w:val="00133442"/>
    <w:rsid w:val="00133611"/>
    <w:rsid w:val="0013372D"/>
    <w:rsid w:val="001347CE"/>
    <w:rsid w:val="001348B2"/>
    <w:rsid w:val="0013632F"/>
    <w:rsid w:val="001368BE"/>
    <w:rsid w:val="00136C90"/>
    <w:rsid w:val="001374C3"/>
    <w:rsid w:val="00137C6D"/>
    <w:rsid w:val="00141742"/>
    <w:rsid w:val="00141863"/>
    <w:rsid w:val="001422CC"/>
    <w:rsid w:val="00142397"/>
    <w:rsid w:val="00143468"/>
    <w:rsid w:val="00143DCA"/>
    <w:rsid w:val="00145ADF"/>
    <w:rsid w:val="00145F3E"/>
    <w:rsid w:val="0015144C"/>
    <w:rsid w:val="00151C1A"/>
    <w:rsid w:val="00152782"/>
    <w:rsid w:val="001538AC"/>
    <w:rsid w:val="00154EAE"/>
    <w:rsid w:val="00155A31"/>
    <w:rsid w:val="001617B6"/>
    <w:rsid w:val="00161A0D"/>
    <w:rsid w:val="00165E66"/>
    <w:rsid w:val="0016771D"/>
    <w:rsid w:val="001712E4"/>
    <w:rsid w:val="00171D4A"/>
    <w:rsid w:val="00172297"/>
    <w:rsid w:val="00174982"/>
    <w:rsid w:val="0017639D"/>
    <w:rsid w:val="00180221"/>
    <w:rsid w:val="00180D54"/>
    <w:rsid w:val="00183C5E"/>
    <w:rsid w:val="00185AA1"/>
    <w:rsid w:val="00186933"/>
    <w:rsid w:val="00187155"/>
    <w:rsid w:val="001872FF"/>
    <w:rsid w:val="001904A9"/>
    <w:rsid w:val="00190F4E"/>
    <w:rsid w:val="001912C6"/>
    <w:rsid w:val="00193224"/>
    <w:rsid w:val="00195079"/>
    <w:rsid w:val="00195F56"/>
    <w:rsid w:val="00195F8A"/>
    <w:rsid w:val="00196143"/>
    <w:rsid w:val="00196C92"/>
    <w:rsid w:val="001A1297"/>
    <w:rsid w:val="001A15EA"/>
    <w:rsid w:val="001A24FC"/>
    <w:rsid w:val="001A33FB"/>
    <w:rsid w:val="001A3D7F"/>
    <w:rsid w:val="001A4878"/>
    <w:rsid w:val="001A4F0C"/>
    <w:rsid w:val="001A55F7"/>
    <w:rsid w:val="001A608B"/>
    <w:rsid w:val="001B1CDB"/>
    <w:rsid w:val="001B2AC0"/>
    <w:rsid w:val="001B54EA"/>
    <w:rsid w:val="001B71D7"/>
    <w:rsid w:val="001C0568"/>
    <w:rsid w:val="001C141A"/>
    <w:rsid w:val="001C1AB1"/>
    <w:rsid w:val="001C1CBB"/>
    <w:rsid w:val="001C4249"/>
    <w:rsid w:val="001C60B8"/>
    <w:rsid w:val="001C7BAE"/>
    <w:rsid w:val="001C7D81"/>
    <w:rsid w:val="001D4036"/>
    <w:rsid w:val="001D4CF9"/>
    <w:rsid w:val="001D5DE7"/>
    <w:rsid w:val="001D6C6B"/>
    <w:rsid w:val="001D76D3"/>
    <w:rsid w:val="001E0D4F"/>
    <w:rsid w:val="001E18FE"/>
    <w:rsid w:val="001E1B92"/>
    <w:rsid w:val="001E1F45"/>
    <w:rsid w:val="001E2531"/>
    <w:rsid w:val="001E2F3B"/>
    <w:rsid w:val="001E31FA"/>
    <w:rsid w:val="001E38CD"/>
    <w:rsid w:val="001E48F9"/>
    <w:rsid w:val="001E4CE6"/>
    <w:rsid w:val="001E5307"/>
    <w:rsid w:val="001E584E"/>
    <w:rsid w:val="001E64F6"/>
    <w:rsid w:val="001E65B7"/>
    <w:rsid w:val="001E7AEB"/>
    <w:rsid w:val="001E7F53"/>
    <w:rsid w:val="001F0328"/>
    <w:rsid w:val="001F0A91"/>
    <w:rsid w:val="001F0C6B"/>
    <w:rsid w:val="001F3F1D"/>
    <w:rsid w:val="001F5219"/>
    <w:rsid w:val="001F5AB7"/>
    <w:rsid w:val="001F7CC2"/>
    <w:rsid w:val="001F7D2B"/>
    <w:rsid w:val="00201358"/>
    <w:rsid w:val="00201B0C"/>
    <w:rsid w:val="00201B4B"/>
    <w:rsid w:val="00203688"/>
    <w:rsid w:val="00203963"/>
    <w:rsid w:val="002041B7"/>
    <w:rsid w:val="00204A0B"/>
    <w:rsid w:val="00204B82"/>
    <w:rsid w:val="00205263"/>
    <w:rsid w:val="00205AD9"/>
    <w:rsid w:val="0020690B"/>
    <w:rsid w:val="002131A1"/>
    <w:rsid w:val="0021465C"/>
    <w:rsid w:val="0022015A"/>
    <w:rsid w:val="00222BEB"/>
    <w:rsid w:val="00222FA3"/>
    <w:rsid w:val="00223D35"/>
    <w:rsid w:val="00225846"/>
    <w:rsid w:val="00225E60"/>
    <w:rsid w:val="00226D7B"/>
    <w:rsid w:val="002271D4"/>
    <w:rsid w:val="002274A1"/>
    <w:rsid w:val="00227A7D"/>
    <w:rsid w:val="00230732"/>
    <w:rsid w:val="00230F53"/>
    <w:rsid w:val="00231167"/>
    <w:rsid w:val="00231C6F"/>
    <w:rsid w:val="0023202C"/>
    <w:rsid w:val="00232FA4"/>
    <w:rsid w:val="00232FCE"/>
    <w:rsid w:val="002339D5"/>
    <w:rsid w:val="002352A1"/>
    <w:rsid w:val="00236580"/>
    <w:rsid w:val="0023710F"/>
    <w:rsid w:val="00237ABF"/>
    <w:rsid w:val="00240361"/>
    <w:rsid w:val="00240679"/>
    <w:rsid w:val="00242203"/>
    <w:rsid w:val="00242543"/>
    <w:rsid w:val="00245043"/>
    <w:rsid w:val="00245E8C"/>
    <w:rsid w:val="002508B4"/>
    <w:rsid w:val="00250AD5"/>
    <w:rsid w:val="00250E96"/>
    <w:rsid w:val="00251469"/>
    <w:rsid w:val="002521BE"/>
    <w:rsid w:val="0025270A"/>
    <w:rsid w:val="002540CF"/>
    <w:rsid w:val="00254F20"/>
    <w:rsid w:val="00255F48"/>
    <w:rsid w:val="002578F5"/>
    <w:rsid w:val="00257D35"/>
    <w:rsid w:val="002616D9"/>
    <w:rsid w:val="00261BDA"/>
    <w:rsid w:val="00262321"/>
    <w:rsid w:val="00262A4E"/>
    <w:rsid w:val="002636F8"/>
    <w:rsid w:val="00263C47"/>
    <w:rsid w:val="00264C48"/>
    <w:rsid w:val="00266247"/>
    <w:rsid w:val="00267A2D"/>
    <w:rsid w:val="00267F15"/>
    <w:rsid w:val="00270595"/>
    <w:rsid w:val="00270C54"/>
    <w:rsid w:val="0027255E"/>
    <w:rsid w:val="002733C9"/>
    <w:rsid w:val="00273EFD"/>
    <w:rsid w:val="00273FF9"/>
    <w:rsid w:val="00274563"/>
    <w:rsid w:val="0027460D"/>
    <w:rsid w:val="0027546A"/>
    <w:rsid w:val="002764C3"/>
    <w:rsid w:val="002801D3"/>
    <w:rsid w:val="002808F3"/>
    <w:rsid w:val="0028201F"/>
    <w:rsid w:val="00282212"/>
    <w:rsid w:val="00284FA2"/>
    <w:rsid w:val="002858D2"/>
    <w:rsid w:val="002864BC"/>
    <w:rsid w:val="0028693C"/>
    <w:rsid w:val="00287BE2"/>
    <w:rsid w:val="002906A0"/>
    <w:rsid w:val="00290BDC"/>
    <w:rsid w:val="00291C76"/>
    <w:rsid w:val="00292339"/>
    <w:rsid w:val="00292761"/>
    <w:rsid w:val="00292A58"/>
    <w:rsid w:val="00292D36"/>
    <w:rsid w:val="00294D1B"/>
    <w:rsid w:val="0029591B"/>
    <w:rsid w:val="00295F8A"/>
    <w:rsid w:val="00297281"/>
    <w:rsid w:val="002978FF"/>
    <w:rsid w:val="00297982"/>
    <w:rsid w:val="002A000B"/>
    <w:rsid w:val="002A0834"/>
    <w:rsid w:val="002A1989"/>
    <w:rsid w:val="002A1DC3"/>
    <w:rsid w:val="002A2557"/>
    <w:rsid w:val="002A3F71"/>
    <w:rsid w:val="002A4019"/>
    <w:rsid w:val="002A48F0"/>
    <w:rsid w:val="002A4966"/>
    <w:rsid w:val="002A4A71"/>
    <w:rsid w:val="002A6DEF"/>
    <w:rsid w:val="002B03F1"/>
    <w:rsid w:val="002B1A90"/>
    <w:rsid w:val="002B5E2B"/>
    <w:rsid w:val="002B6DAA"/>
    <w:rsid w:val="002B763C"/>
    <w:rsid w:val="002B7680"/>
    <w:rsid w:val="002C1677"/>
    <w:rsid w:val="002C1C46"/>
    <w:rsid w:val="002C279F"/>
    <w:rsid w:val="002C312E"/>
    <w:rsid w:val="002C5650"/>
    <w:rsid w:val="002C6E4A"/>
    <w:rsid w:val="002C7DBC"/>
    <w:rsid w:val="002D0F84"/>
    <w:rsid w:val="002D104A"/>
    <w:rsid w:val="002D19FA"/>
    <w:rsid w:val="002D2479"/>
    <w:rsid w:val="002D5461"/>
    <w:rsid w:val="002D54EB"/>
    <w:rsid w:val="002D59B5"/>
    <w:rsid w:val="002D6152"/>
    <w:rsid w:val="002D6D1B"/>
    <w:rsid w:val="002D711A"/>
    <w:rsid w:val="002D7336"/>
    <w:rsid w:val="002E03CA"/>
    <w:rsid w:val="002E044D"/>
    <w:rsid w:val="002E0769"/>
    <w:rsid w:val="002E20E2"/>
    <w:rsid w:val="002E21A3"/>
    <w:rsid w:val="002E3396"/>
    <w:rsid w:val="002E35F5"/>
    <w:rsid w:val="002E3C12"/>
    <w:rsid w:val="002E5460"/>
    <w:rsid w:val="002E642C"/>
    <w:rsid w:val="002F0DEB"/>
    <w:rsid w:val="002F1390"/>
    <w:rsid w:val="002F161F"/>
    <w:rsid w:val="002F26FB"/>
    <w:rsid w:val="002F2953"/>
    <w:rsid w:val="002F2E02"/>
    <w:rsid w:val="002F7752"/>
    <w:rsid w:val="00304CE2"/>
    <w:rsid w:val="00305035"/>
    <w:rsid w:val="00306307"/>
    <w:rsid w:val="00307009"/>
    <w:rsid w:val="0030788B"/>
    <w:rsid w:val="0031051E"/>
    <w:rsid w:val="0031149C"/>
    <w:rsid w:val="00311D4E"/>
    <w:rsid w:val="00313498"/>
    <w:rsid w:val="00314587"/>
    <w:rsid w:val="00314C8B"/>
    <w:rsid w:val="00314D79"/>
    <w:rsid w:val="003150CB"/>
    <w:rsid w:val="00316125"/>
    <w:rsid w:val="0031727D"/>
    <w:rsid w:val="003172BA"/>
    <w:rsid w:val="00317BF8"/>
    <w:rsid w:val="0032032A"/>
    <w:rsid w:val="00320F92"/>
    <w:rsid w:val="00321338"/>
    <w:rsid w:val="003215D8"/>
    <w:rsid w:val="00324871"/>
    <w:rsid w:val="0032507B"/>
    <w:rsid w:val="0032523F"/>
    <w:rsid w:val="00326C45"/>
    <w:rsid w:val="0033075A"/>
    <w:rsid w:val="00330B2B"/>
    <w:rsid w:val="0033387F"/>
    <w:rsid w:val="00334A78"/>
    <w:rsid w:val="00335C53"/>
    <w:rsid w:val="00337C45"/>
    <w:rsid w:val="00340CFC"/>
    <w:rsid w:val="00341B45"/>
    <w:rsid w:val="00342476"/>
    <w:rsid w:val="00342AE5"/>
    <w:rsid w:val="00343A6D"/>
    <w:rsid w:val="003447EC"/>
    <w:rsid w:val="0034567D"/>
    <w:rsid w:val="00345AD9"/>
    <w:rsid w:val="003460FD"/>
    <w:rsid w:val="003468E4"/>
    <w:rsid w:val="0034784B"/>
    <w:rsid w:val="00347E72"/>
    <w:rsid w:val="00350136"/>
    <w:rsid w:val="0035096F"/>
    <w:rsid w:val="00350E46"/>
    <w:rsid w:val="003522CF"/>
    <w:rsid w:val="00354A56"/>
    <w:rsid w:val="003568A6"/>
    <w:rsid w:val="0035730A"/>
    <w:rsid w:val="00357B5B"/>
    <w:rsid w:val="00360BBA"/>
    <w:rsid w:val="00360CC0"/>
    <w:rsid w:val="003618C7"/>
    <w:rsid w:val="00362251"/>
    <w:rsid w:val="0036414F"/>
    <w:rsid w:val="00365881"/>
    <w:rsid w:val="00366A51"/>
    <w:rsid w:val="0036778F"/>
    <w:rsid w:val="00370B92"/>
    <w:rsid w:val="0037188A"/>
    <w:rsid w:val="003729F7"/>
    <w:rsid w:val="003741DF"/>
    <w:rsid w:val="00374ABF"/>
    <w:rsid w:val="0037735B"/>
    <w:rsid w:val="00381DA8"/>
    <w:rsid w:val="00386D2C"/>
    <w:rsid w:val="0038771C"/>
    <w:rsid w:val="0038773D"/>
    <w:rsid w:val="00390BB1"/>
    <w:rsid w:val="00392484"/>
    <w:rsid w:val="00392A1F"/>
    <w:rsid w:val="00392C09"/>
    <w:rsid w:val="00394273"/>
    <w:rsid w:val="003953A9"/>
    <w:rsid w:val="00396E51"/>
    <w:rsid w:val="00397939"/>
    <w:rsid w:val="00397F59"/>
    <w:rsid w:val="003A13CF"/>
    <w:rsid w:val="003A430B"/>
    <w:rsid w:val="003A4CB1"/>
    <w:rsid w:val="003A541A"/>
    <w:rsid w:val="003A6845"/>
    <w:rsid w:val="003A6923"/>
    <w:rsid w:val="003A6EE9"/>
    <w:rsid w:val="003B042A"/>
    <w:rsid w:val="003B14B9"/>
    <w:rsid w:val="003B31AA"/>
    <w:rsid w:val="003B3514"/>
    <w:rsid w:val="003B39C6"/>
    <w:rsid w:val="003B58E5"/>
    <w:rsid w:val="003B5B3A"/>
    <w:rsid w:val="003B6A0E"/>
    <w:rsid w:val="003B7E38"/>
    <w:rsid w:val="003C067B"/>
    <w:rsid w:val="003C0A4F"/>
    <w:rsid w:val="003C0C42"/>
    <w:rsid w:val="003C13E0"/>
    <w:rsid w:val="003C1CC0"/>
    <w:rsid w:val="003C244A"/>
    <w:rsid w:val="003C2C67"/>
    <w:rsid w:val="003C2D4C"/>
    <w:rsid w:val="003C37EF"/>
    <w:rsid w:val="003C3B3A"/>
    <w:rsid w:val="003C558E"/>
    <w:rsid w:val="003C5BA4"/>
    <w:rsid w:val="003C6FAE"/>
    <w:rsid w:val="003C7119"/>
    <w:rsid w:val="003D017E"/>
    <w:rsid w:val="003D042E"/>
    <w:rsid w:val="003D2311"/>
    <w:rsid w:val="003D5A0B"/>
    <w:rsid w:val="003D63B4"/>
    <w:rsid w:val="003E0578"/>
    <w:rsid w:val="003E2FCF"/>
    <w:rsid w:val="003E3636"/>
    <w:rsid w:val="003E3E26"/>
    <w:rsid w:val="003E4AB3"/>
    <w:rsid w:val="003E5F31"/>
    <w:rsid w:val="003E7689"/>
    <w:rsid w:val="003F0135"/>
    <w:rsid w:val="003F1295"/>
    <w:rsid w:val="003F1696"/>
    <w:rsid w:val="003F18B7"/>
    <w:rsid w:val="003F39C2"/>
    <w:rsid w:val="003F3D49"/>
    <w:rsid w:val="003F3E97"/>
    <w:rsid w:val="003F46E4"/>
    <w:rsid w:val="003F5102"/>
    <w:rsid w:val="003F5742"/>
    <w:rsid w:val="003F60E0"/>
    <w:rsid w:val="003F66F0"/>
    <w:rsid w:val="003F7062"/>
    <w:rsid w:val="003F7464"/>
    <w:rsid w:val="003F76FC"/>
    <w:rsid w:val="004002EB"/>
    <w:rsid w:val="004008DE"/>
    <w:rsid w:val="00401D63"/>
    <w:rsid w:val="004027B5"/>
    <w:rsid w:val="004029AD"/>
    <w:rsid w:val="00402EB9"/>
    <w:rsid w:val="0040422F"/>
    <w:rsid w:val="004047B7"/>
    <w:rsid w:val="00405EC0"/>
    <w:rsid w:val="00407A79"/>
    <w:rsid w:val="00407B48"/>
    <w:rsid w:val="00410BB8"/>
    <w:rsid w:val="00413955"/>
    <w:rsid w:val="00413D4D"/>
    <w:rsid w:val="004141A7"/>
    <w:rsid w:val="00421DEB"/>
    <w:rsid w:val="00422BE6"/>
    <w:rsid w:val="00422DDC"/>
    <w:rsid w:val="004231B5"/>
    <w:rsid w:val="00423343"/>
    <w:rsid w:val="004236C8"/>
    <w:rsid w:val="00425DA1"/>
    <w:rsid w:val="0042603C"/>
    <w:rsid w:val="00427681"/>
    <w:rsid w:val="00427A7D"/>
    <w:rsid w:val="00430074"/>
    <w:rsid w:val="00430178"/>
    <w:rsid w:val="00431129"/>
    <w:rsid w:val="00433DB7"/>
    <w:rsid w:val="004343D3"/>
    <w:rsid w:val="004371AE"/>
    <w:rsid w:val="0043746E"/>
    <w:rsid w:val="00437990"/>
    <w:rsid w:val="004405A1"/>
    <w:rsid w:val="0044220A"/>
    <w:rsid w:val="004428FA"/>
    <w:rsid w:val="00443003"/>
    <w:rsid w:val="0044300E"/>
    <w:rsid w:val="004430E1"/>
    <w:rsid w:val="00444A73"/>
    <w:rsid w:val="004470D8"/>
    <w:rsid w:val="00447A08"/>
    <w:rsid w:val="00450D65"/>
    <w:rsid w:val="00451356"/>
    <w:rsid w:val="00453750"/>
    <w:rsid w:val="00453A68"/>
    <w:rsid w:val="0045525B"/>
    <w:rsid w:val="0045609D"/>
    <w:rsid w:val="00456941"/>
    <w:rsid w:val="004600B9"/>
    <w:rsid w:val="00460476"/>
    <w:rsid w:val="00461445"/>
    <w:rsid w:val="00462199"/>
    <w:rsid w:val="00463802"/>
    <w:rsid w:val="00465415"/>
    <w:rsid w:val="00465D65"/>
    <w:rsid w:val="00465F11"/>
    <w:rsid w:val="0046688F"/>
    <w:rsid w:val="00466EBE"/>
    <w:rsid w:val="00467877"/>
    <w:rsid w:val="004678C8"/>
    <w:rsid w:val="00467EDB"/>
    <w:rsid w:val="004702EA"/>
    <w:rsid w:val="00470962"/>
    <w:rsid w:val="00470B70"/>
    <w:rsid w:val="00470C02"/>
    <w:rsid w:val="00470D28"/>
    <w:rsid w:val="00473A1A"/>
    <w:rsid w:val="0047416A"/>
    <w:rsid w:val="004745C5"/>
    <w:rsid w:val="00475C1A"/>
    <w:rsid w:val="00476724"/>
    <w:rsid w:val="004805F3"/>
    <w:rsid w:val="00481273"/>
    <w:rsid w:val="004815CC"/>
    <w:rsid w:val="004819C7"/>
    <w:rsid w:val="00481ECE"/>
    <w:rsid w:val="004824AD"/>
    <w:rsid w:val="0048259C"/>
    <w:rsid w:val="00482933"/>
    <w:rsid w:val="00482AF2"/>
    <w:rsid w:val="00482D02"/>
    <w:rsid w:val="00484073"/>
    <w:rsid w:val="00484B3B"/>
    <w:rsid w:val="0048610A"/>
    <w:rsid w:val="0048624A"/>
    <w:rsid w:val="004875EE"/>
    <w:rsid w:val="00490369"/>
    <w:rsid w:val="00490C24"/>
    <w:rsid w:val="00490ED9"/>
    <w:rsid w:val="004912FB"/>
    <w:rsid w:val="004918F3"/>
    <w:rsid w:val="00491C48"/>
    <w:rsid w:val="0049223E"/>
    <w:rsid w:val="004931F7"/>
    <w:rsid w:val="00495826"/>
    <w:rsid w:val="004967B2"/>
    <w:rsid w:val="004975E9"/>
    <w:rsid w:val="00497AE2"/>
    <w:rsid w:val="00497D09"/>
    <w:rsid w:val="004A0403"/>
    <w:rsid w:val="004A0E29"/>
    <w:rsid w:val="004A0EDA"/>
    <w:rsid w:val="004A1CCE"/>
    <w:rsid w:val="004A1D3D"/>
    <w:rsid w:val="004A2653"/>
    <w:rsid w:val="004A4D67"/>
    <w:rsid w:val="004A545E"/>
    <w:rsid w:val="004A58FE"/>
    <w:rsid w:val="004A60C4"/>
    <w:rsid w:val="004A65E1"/>
    <w:rsid w:val="004A6727"/>
    <w:rsid w:val="004A7519"/>
    <w:rsid w:val="004B0A1A"/>
    <w:rsid w:val="004B0D77"/>
    <w:rsid w:val="004B1DF7"/>
    <w:rsid w:val="004B23AE"/>
    <w:rsid w:val="004B3A7A"/>
    <w:rsid w:val="004B4A7E"/>
    <w:rsid w:val="004B589B"/>
    <w:rsid w:val="004B61C4"/>
    <w:rsid w:val="004B7398"/>
    <w:rsid w:val="004B76FA"/>
    <w:rsid w:val="004C156A"/>
    <w:rsid w:val="004C19FE"/>
    <w:rsid w:val="004C1BB7"/>
    <w:rsid w:val="004C27E4"/>
    <w:rsid w:val="004C3DF3"/>
    <w:rsid w:val="004C4C68"/>
    <w:rsid w:val="004C548B"/>
    <w:rsid w:val="004C54AF"/>
    <w:rsid w:val="004C5DA6"/>
    <w:rsid w:val="004C6468"/>
    <w:rsid w:val="004C650F"/>
    <w:rsid w:val="004D01AC"/>
    <w:rsid w:val="004D0687"/>
    <w:rsid w:val="004D0D9D"/>
    <w:rsid w:val="004D11DD"/>
    <w:rsid w:val="004D2AE7"/>
    <w:rsid w:val="004D3518"/>
    <w:rsid w:val="004D3E6E"/>
    <w:rsid w:val="004D4EB6"/>
    <w:rsid w:val="004D50CD"/>
    <w:rsid w:val="004D62D6"/>
    <w:rsid w:val="004D6827"/>
    <w:rsid w:val="004D7433"/>
    <w:rsid w:val="004E0A99"/>
    <w:rsid w:val="004E20DD"/>
    <w:rsid w:val="004E44C8"/>
    <w:rsid w:val="004E5AF3"/>
    <w:rsid w:val="004E6E16"/>
    <w:rsid w:val="004E71FB"/>
    <w:rsid w:val="004F005F"/>
    <w:rsid w:val="004F1ECF"/>
    <w:rsid w:val="004F2645"/>
    <w:rsid w:val="004F2943"/>
    <w:rsid w:val="004F2CFF"/>
    <w:rsid w:val="004F3310"/>
    <w:rsid w:val="004F3F4E"/>
    <w:rsid w:val="004F44E1"/>
    <w:rsid w:val="004F5F93"/>
    <w:rsid w:val="004F72EA"/>
    <w:rsid w:val="004F777E"/>
    <w:rsid w:val="004F7954"/>
    <w:rsid w:val="00503ECC"/>
    <w:rsid w:val="00505BF1"/>
    <w:rsid w:val="00506C7E"/>
    <w:rsid w:val="00507104"/>
    <w:rsid w:val="0050757A"/>
    <w:rsid w:val="00507670"/>
    <w:rsid w:val="005078E8"/>
    <w:rsid w:val="005079C0"/>
    <w:rsid w:val="00510167"/>
    <w:rsid w:val="00511D1F"/>
    <w:rsid w:val="005132B4"/>
    <w:rsid w:val="00513636"/>
    <w:rsid w:val="00514FE1"/>
    <w:rsid w:val="00515503"/>
    <w:rsid w:val="005158FC"/>
    <w:rsid w:val="005169CC"/>
    <w:rsid w:val="00516ACB"/>
    <w:rsid w:val="00517D04"/>
    <w:rsid w:val="00520DFF"/>
    <w:rsid w:val="00523DFE"/>
    <w:rsid w:val="00524D2F"/>
    <w:rsid w:val="005256E5"/>
    <w:rsid w:val="005258C8"/>
    <w:rsid w:val="00527F25"/>
    <w:rsid w:val="005306A2"/>
    <w:rsid w:val="00530770"/>
    <w:rsid w:val="00531ED1"/>
    <w:rsid w:val="005324ED"/>
    <w:rsid w:val="005332D0"/>
    <w:rsid w:val="0053416C"/>
    <w:rsid w:val="005341AA"/>
    <w:rsid w:val="00534532"/>
    <w:rsid w:val="0053583C"/>
    <w:rsid w:val="00536312"/>
    <w:rsid w:val="005364E0"/>
    <w:rsid w:val="005377C5"/>
    <w:rsid w:val="00537E76"/>
    <w:rsid w:val="00541C2F"/>
    <w:rsid w:val="00543A93"/>
    <w:rsid w:val="005440B4"/>
    <w:rsid w:val="00544A24"/>
    <w:rsid w:val="0054503A"/>
    <w:rsid w:val="005453D5"/>
    <w:rsid w:val="005458A9"/>
    <w:rsid w:val="00545BFE"/>
    <w:rsid w:val="005461C3"/>
    <w:rsid w:val="00547B69"/>
    <w:rsid w:val="00552A97"/>
    <w:rsid w:val="00553D70"/>
    <w:rsid w:val="0055500A"/>
    <w:rsid w:val="0055640C"/>
    <w:rsid w:val="00556F39"/>
    <w:rsid w:val="0055754D"/>
    <w:rsid w:val="00560A7A"/>
    <w:rsid w:val="005611E2"/>
    <w:rsid w:val="005615CE"/>
    <w:rsid w:val="00563527"/>
    <w:rsid w:val="00563CB7"/>
    <w:rsid w:val="00564F3F"/>
    <w:rsid w:val="00566547"/>
    <w:rsid w:val="0056711F"/>
    <w:rsid w:val="0057115B"/>
    <w:rsid w:val="005722AD"/>
    <w:rsid w:val="00575B70"/>
    <w:rsid w:val="0057680A"/>
    <w:rsid w:val="00577C4F"/>
    <w:rsid w:val="00580378"/>
    <w:rsid w:val="005806AD"/>
    <w:rsid w:val="0058124E"/>
    <w:rsid w:val="005817DA"/>
    <w:rsid w:val="005829F9"/>
    <w:rsid w:val="005836C4"/>
    <w:rsid w:val="00583DD9"/>
    <w:rsid w:val="00586287"/>
    <w:rsid w:val="00586893"/>
    <w:rsid w:val="005875A3"/>
    <w:rsid w:val="00587D23"/>
    <w:rsid w:val="005903D6"/>
    <w:rsid w:val="00591EA9"/>
    <w:rsid w:val="0059234F"/>
    <w:rsid w:val="005933C7"/>
    <w:rsid w:val="00594BAF"/>
    <w:rsid w:val="0059714D"/>
    <w:rsid w:val="005A3416"/>
    <w:rsid w:val="005A4DA7"/>
    <w:rsid w:val="005A5AFB"/>
    <w:rsid w:val="005A5B6E"/>
    <w:rsid w:val="005A64BF"/>
    <w:rsid w:val="005A7D1A"/>
    <w:rsid w:val="005B01B5"/>
    <w:rsid w:val="005B1277"/>
    <w:rsid w:val="005B2574"/>
    <w:rsid w:val="005B27FE"/>
    <w:rsid w:val="005B3979"/>
    <w:rsid w:val="005B4AA9"/>
    <w:rsid w:val="005B56C2"/>
    <w:rsid w:val="005B5B20"/>
    <w:rsid w:val="005B700A"/>
    <w:rsid w:val="005B76DF"/>
    <w:rsid w:val="005B79CB"/>
    <w:rsid w:val="005C2083"/>
    <w:rsid w:val="005C26D9"/>
    <w:rsid w:val="005C39E0"/>
    <w:rsid w:val="005C5708"/>
    <w:rsid w:val="005C58D4"/>
    <w:rsid w:val="005C5CB2"/>
    <w:rsid w:val="005C6B5C"/>
    <w:rsid w:val="005D10D9"/>
    <w:rsid w:val="005D1828"/>
    <w:rsid w:val="005D44E0"/>
    <w:rsid w:val="005D64CB"/>
    <w:rsid w:val="005D6B5C"/>
    <w:rsid w:val="005D6E73"/>
    <w:rsid w:val="005D771F"/>
    <w:rsid w:val="005D7CA2"/>
    <w:rsid w:val="005E09B9"/>
    <w:rsid w:val="005E15F6"/>
    <w:rsid w:val="005E1C5A"/>
    <w:rsid w:val="005E1E8A"/>
    <w:rsid w:val="005E2397"/>
    <w:rsid w:val="005E33B6"/>
    <w:rsid w:val="005E34B5"/>
    <w:rsid w:val="005E3C22"/>
    <w:rsid w:val="005E3E7E"/>
    <w:rsid w:val="005E4635"/>
    <w:rsid w:val="005E4993"/>
    <w:rsid w:val="005E4C16"/>
    <w:rsid w:val="005E5A75"/>
    <w:rsid w:val="005E675C"/>
    <w:rsid w:val="005E6926"/>
    <w:rsid w:val="005F0A9A"/>
    <w:rsid w:val="005F18ED"/>
    <w:rsid w:val="005F2EB7"/>
    <w:rsid w:val="005F61DF"/>
    <w:rsid w:val="005F66A5"/>
    <w:rsid w:val="005F67C2"/>
    <w:rsid w:val="005F6B2F"/>
    <w:rsid w:val="005F744F"/>
    <w:rsid w:val="005F7E64"/>
    <w:rsid w:val="0060163A"/>
    <w:rsid w:val="0060163E"/>
    <w:rsid w:val="00601836"/>
    <w:rsid w:val="006023F9"/>
    <w:rsid w:val="00602AF7"/>
    <w:rsid w:val="00603229"/>
    <w:rsid w:val="006033CD"/>
    <w:rsid w:val="006050F2"/>
    <w:rsid w:val="0060575D"/>
    <w:rsid w:val="006064A6"/>
    <w:rsid w:val="00606819"/>
    <w:rsid w:val="00610559"/>
    <w:rsid w:val="00610DCD"/>
    <w:rsid w:val="006134DD"/>
    <w:rsid w:val="00614076"/>
    <w:rsid w:val="006169DF"/>
    <w:rsid w:val="006177E8"/>
    <w:rsid w:val="00620D72"/>
    <w:rsid w:val="00621DE3"/>
    <w:rsid w:val="00623AC1"/>
    <w:rsid w:val="00623D7D"/>
    <w:rsid w:val="00623FA0"/>
    <w:rsid w:val="00624BF8"/>
    <w:rsid w:val="00624DF3"/>
    <w:rsid w:val="006250C2"/>
    <w:rsid w:val="006257E3"/>
    <w:rsid w:val="00630082"/>
    <w:rsid w:val="00630270"/>
    <w:rsid w:val="006304CA"/>
    <w:rsid w:val="00631E68"/>
    <w:rsid w:val="006327C9"/>
    <w:rsid w:val="00632985"/>
    <w:rsid w:val="00632B1F"/>
    <w:rsid w:val="00632F2E"/>
    <w:rsid w:val="006332F6"/>
    <w:rsid w:val="00633376"/>
    <w:rsid w:val="0063341C"/>
    <w:rsid w:val="00633AC4"/>
    <w:rsid w:val="00633D3C"/>
    <w:rsid w:val="00634868"/>
    <w:rsid w:val="0063615A"/>
    <w:rsid w:val="006364A8"/>
    <w:rsid w:val="00637720"/>
    <w:rsid w:val="006407C2"/>
    <w:rsid w:val="00640ABC"/>
    <w:rsid w:val="00640DE3"/>
    <w:rsid w:val="00640E33"/>
    <w:rsid w:val="006413F2"/>
    <w:rsid w:val="00642F7B"/>
    <w:rsid w:val="00644775"/>
    <w:rsid w:val="0064586C"/>
    <w:rsid w:val="00651506"/>
    <w:rsid w:val="006517AE"/>
    <w:rsid w:val="00652B53"/>
    <w:rsid w:val="006534B2"/>
    <w:rsid w:val="00653DBA"/>
    <w:rsid w:val="006550C5"/>
    <w:rsid w:val="0065615D"/>
    <w:rsid w:val="00657011"/>
    <w:rsid w:val="006605B6"/>
    <w:rsid w:val="00660B9C"/>
    <w:rsid w:val="00663076"/>
    <w:rsid w:val="00663B10"/>
    <w:rsid w:val="00664E83"/>
    <w:rsid w:val="006650B5"/>
    <w:rsid w:val="006651B1"/>
    <w:rsid w:val="00665778"/>
    <w:rsid w:val="00665CFD"/>
    <w:rsid w:val="0066609D"/>
    <w:rsid w:val="00666A5B"/>
    <w:rsid w:val="0066729A"/>
    <w:rsid w:val="006675DF"/>
    <w:rsid w:val="006700F1"/>
    <w:rsid w:val="00670BB6"/>
    <w:rsid w:val="00670CAB"/>
    <w:rsid w:val="00671AD6"/>
    <w:rsid w:val="00671CD4"/>
    <w:rsid w:val="006726E7"/>
    <w:rsid w:val="00673486"/>
    <w:rsid w:val="00673B20"/>
    <w:rsid w:val="00675BB7"/>
    <w:rsid w:val="00676E5F"/>
    <w:rsid w:val="00677165"/>
    <w:rsid w:val="00682208"/>
    <w:rsid w:val="00682A62"/>
    <w:rsid w:val="006866F8"/>
    <w:rsid w:val="00687C9B"/>
    <w:rsid w:val="006908F8"/>
    <w:rsid w:val="00690B94"/>
    <w:rsid w:val="00690F75"/>
    <w:rsid w:val="0069220D"/>
    <w:rsid w:val="00693D51"/>
    <w:rsid w:val="006947B8"/>
    <w:rsid w:val="00694A7B"/>
    <w:rsid w:val="00695225"/>
    <w:rsid w:val="00695291"/>
    <w:rsid w:val="00697C53"/>
    <w:rsid w:val="006A08E5"/>
    <w:rsid w:val="006A171E"/>
    <w:rsid w:val="006A253A"/>
    <w:rsid w:val="006A305A"/>
    <w:rsid w:val="006A3248"/>
    <w:rsid w:val="006A3309"/>
    <w:rsid w:val="006A4522"/>
    <w:rsid w:val="006A5B34"/>
    <w:rsid w:val="006A6434"/>
    <w:rsid w:val="006A6602"/>
    <w:rsid w:val="006B1FEF"/>
    <w:rsid w:val="006B4D76"/>
    <w:rsid w:val="006B6282"/>
    <w:rsid w:val="006B7695"/>
    <w:rsid w:val="006C0752"/>
    <w:rsid w:val="006C2E6E"/>
    <w:rsid w:val="006C5947"/>
    <w:rsid w:val="006C69E5"/>
    <w:rsid w:val="006C6C9A"/>
    <w:rsid w:val="006C7004"/>
    <w:rsid w:val="006C724D"/>
    <w:rsid w:val="006C77A9"/>
    <w:rsid w:val="006C7EBD"/>
    <w:rsid w:val="006D0A82"/>
    <w:rsid w:val="006D0C59"/>
    <w:rsid w:val="006D183F"/>
    <w:rsid w:val="006D2D55"/>
    <w:rsid w:val="006D36F8"/>
    <w:rsid w:val="006D3758"/>
    <w:rsid w:val="006D4720"/>
    <w:rsid w:val="006D5373"/>
    <w:rsid w:val="006D59E2"/>
    <w:rsid w:val="006D7114"/>
    <w:rsid w:val="006E2DCD"/>
    <w:rsid w:val="006E32EF"/>
    <w:rsid w:val="006E4872"/>
    <w:rsid w:val="006E48B2"/>
    <w:rsid w:val="006E5925"/>
    <w:rsid w:val="006E5A16"/>
    <w:rsid w:val="006E6CDF"/>
    <w:rsid w:val="006E7690"/>
    <w:rsid w:val="006F0436"/>
    <w:rsid w:val="006F0830"/>
    <w:rsid w:val="006F0DA5"/>
    <w:rsid w:val="006F22C9"/>
    <w:rsid w:val="006F37F2"/>
    <w:rsid w:val="006F3B59"/>
    <w:rsid w:val="006F452D"/>
    <w:rsid w:val="006F57FB"/>
    <w:rsid w:val="006F6262"/>
    <w:rsid w:val="006F6693"/>
    <w:rsid w:val="00700281"/>
    <w:rsid w:val="00700D19"/>
    <w:rsid w:val="0070229E"/>
    <w:rsid w:val="0070262E"/>
    <w:rsid w:val="00702841"/>
    <w:rsid w:val="00702B08"/>
    <w:rsid w:val="00704130"/>
    <w:rsid w:val="007042A0"/>
    <w:rsid w:val="00704943"/>
    <w:rsid w:val="00707983"/>
    <w:rsid w:val="00707FAB"/>
    <w:rsid w:val="00707FE8"/>
    <w:rsid w:val="007135AA"/>
    <w:rsid w:val="00714AAE"/>
    <w:rsid w:val="00716461"/>
    <w:rsid w:val="00716EEF"/>
    <w:rsid w:val="00716EFE"/>
    <w:rsid w:val="007178A1"/>
    <w:rsid w:val="00717DF0"/>
    <w:rsid w:val="0072070A"/>
    <w:rsid w:val="007207A9"/>
    <w:rsid w:val="0072162A"/>
    <w:rsid w:val="007220F2"/>
    <w:rsid w:val="00722366"/>
    <w:rsid w:val="0072355C"/>
    <w:rsid w:val="00724962"/>
    <w:rsid w:val="00724A0F"/>
    <w:rsid w:val="00726D2F"/>
    <w:rsid w:val="0072748C"/>
    <w:rsid w:val="00727F9F"/>
    <w:rsid w:val="007302FB"/>
    <w:rsid w:val="00730584"/>
    <w:rsid w:val="00730861"/>
    <w:rsid w:val="00730B46"/>
    <w:rsid w:val="00730B92"/>
    <w:rsid w:val="00730E37"/>
    <w:rsid w:val="00732189"/>
    <w:rsid w:val="00732E17"/>
    <w:rsid w:val="00733B0B"/>
    <w:rsid w:val="00733CFD"/>
    <w:rsid w:val="00736732"/>
    <w:rsid w:val="00736982"/>
    <w:rsid w:val="00740761"/>
    <w:rsid w:val="00742B02"/>
    <w:rsid w:val="00743645"/>
    <w:rsid w:val="00745138"/>
    <w:rsid w:val="0074526D"/>
    <w:rsid w:val="00746426"/>
    <w:rsid w:val="00750608"/>
    <w:rsid w:val="0075076F"/>
    <w:rsid w:val="00750BF9"/>
    <w:rsid w:val="00750CBE"/>
    <w:rsid w:val="00751D14"/>
    <w:rsid w:val="00751DA9"/>
    <w:rsid w:val="0075270F"/>
    <w:rsid w:val="007534D2"/>
    <w:rsid w:val="00755235"/>
    <w:rsid w:val="00760F50"/>
    <w:rsid w:val="00761BAA"/>
    <w:rsid w:val="00761CB1"/>
    <w:rsid w:val="00763486"/>
    <w:rsid w:val="00763880"/>
    <w:rsid w:val="00763BEE"/>
    <w:rsid w:val="00764D35"/>
    <w:rsid w:val="007650D2"/>
    <w:rsid w:val="0076586C"/>
    <w:rsid w:val="0076594A"/>
    <w:rsid w:val="00766526"/>
    <w:rsid w:val="00766B5A"/>
    <w:rsid w:val="007672AB"/>
    <w:rsid w:val="00767DAA"/>
    <w:rsid w:val="0077156F"/>
    <w:rsid w:val="0077301E"/>
    <w:rsid w:val="0077570F"/>
    <w:rsid w:val="0077631A"/>
    <w:rsid w:val="007770A5"/>
    <w:rsid w:val="00777F03"/>
    <w:rsid w:val="00777F78"/>
    <w:rsid w:val="0078092A"/>
    <w:rsid w:val="00781C72"/>
    <w:rsid w:val="00781D7C"/>
    <w:rsid w:val="007823E0"/>
    <w:rsid w:val="007834F2"/>
    <w:rsid w:val="007836CC"/>
    <w:rsid w:val="0078370E"/>
    <w:rsid w:val="00784054"/>
    <w:rsid w:val="00784ECA"/>
    <w:rsid w:val="00787AC3"/>
    <w:rsid w:val="00791020"/>
    <w:rsid w:val="007930AF"/>
    <w:rsid w:val="00794584"/>
    <w:rsid w:val="00795034"/>
    <w:rsid w:val="00795EE0"/>
    <w:rsid w:val="0079672D"/>
    <w:rsid w:val="007972BC"/>
    <w:rsid w:val="007A04D2"/>
    <w:rsid w:val="007A1359"/>
    <w:rsid w:val="007A231B"/>
    <w:rsid w:val="007A2D52"/>
    <w:rsid w:val="007A585D"/>
    <w:rsid w:val="007A5F82"/>
    <w:rsid w:val="007A6711"/>
    <w:rsid w:val="007A7CDD"/>
    <w:rsid w:val="007B0AA5"/>
    <w:rsid w:val="007B2BF4"/>
    <w:rsid w:val="007B4247"/>
    <w:rsid w:val="007B4D42"/>
    <w:rsid w:val="007B5588"/>
    <w:rsid w:val="007B6461"/>
    <w:rsid w:val="007B7606"/>
    <w:rsid w:val="007C0838"/>
    <w:rsid w:val="007C1097"/>
    <w:rsid w:val="007C15A5"/>
    <w:rsid w:val="007C486C"/>
    <w:rsid w:val="007C5BEA"/>
    <w:rsid w:val="007C6265"/>
    <w:rsid w:val="007C705A"/>
    <w:rsid w:val="007C779B"/>
    <w:rsid w:val="007C7B8F"/>
    <w:rsid w:val="007D0EBD"/>
    <w:rsid w:val="007D1DA7"/>
    <w:rsid w:val="007D1EDE"/>
    <w:rsid w:val="007D40E5"/>
    <w:rsid w:val="007D52B5"/>
    <w:rsid w:val="007D5F9E"/>
    <w:rsid w:val="007D68A3"/>
    <w:rsid w:val="007E0206"/>
    <w:rsid w:val="007E03D0"/>
    <w:rsid w:val="007E1DDE"/>
    <w:rsid w:val="007E2DC4"/>
    <w:rsid w:val="007E4D49"/>
    <w:rsid w:val="007E7CA1"/>
    <w:rsid w:val="007F1A4C"/>
    <w:rsid w:val="007F1B48"/>
    <w:rsid w:val="007F27C2"/>
    <w:rsid w:val="007F2F66"/>
    <w:rsid w:val="007F4F11"/>
    <w:rsid w:val="007F5F1B"/>
    <w:rsid w:val="007F63C4"/>
    <w:rsid w:val="007F723F"/>
    <w:rsid w:val="007F7A76"/>
    <w:rsid w:val="007F7BA3"/>
    <w:rsid w:val="007F7DA8"/>
    <w:rsid w:val="007F7F98"/>
    <w:rsid w:val="0080071F"/>
    <w:rsid w:val="00800D0C"/>
    <w:rsid w:val="008022C3"/>
    <w:rsid w:val="00803B18"/>
    <w:rsid w:val="008041E6"/>
    <w:rsid w:val="00805A9A"/>
    <w:rsid w:val="00805C80"/>
    <w:rsid w:val="0080635B"/>
    <w:rsid w:val="0080659E"/>
    <w:rsid w:val="008065D2"/>
    <w:rsid w:val="008069C2"/>
    <w:rsid w:val="00807312"/>
    <w:rsid w:val="00807A49"/>
    <w:rsid w:val="00807CB6"/>
    <w:rsid w:val="0081259C"/>
    <w:rsid w:val="00813FFD"/>
    <w:rsid w:val="0081535B"/>
    <w:rsid w:val="00816216"/>
    <w:rsid w:val="00816CD0"/>
    <w:rsid w:val="00817EEA"/>
    <w:rsid w:val="008213D3"/>
    <w:rsid w:val="0082194C"/>
    <w:rsid w:val="00822275"/>
    <w:rsid w:val="008222FF"/>
    <w:rsid w:val="00822407"/>
    <w:rsid w:val="00823113"/>
    <w:rsid w:val="008241FF"/>
    <w:rsid w:val="0082465F"/>
    <w:rsid w:val="008252E4"/>
    <w:rsid w:val="00825CFD"/>
    <w:rsid w:val="0082606C"/>
    <w:rsid w:val="00827781"/>
    <w:rsid w:val="00830A21"/>
    <w:rsid w:val="008318B5"/>
    <w:rsid w:val="00831FA5"/>
    <w:rsid w:val="00832044"/>
    <w:rsid w:val="00832230"/>
    <w:rsid w:val="00832638"/>
    <w:rsid w:val="0083265D"/>
    <w:rsid w:val="008328EF"/>
    <w:rsid w:val="00836A28"/>
    <w:rsid w:val="008373D7"/>
    <w:rsid w:val="00837962"/>
    <w:rsid w:val="00837FB3"/>
    <w:rsid w:val="0084083D"/>
    <w:rsid w:val="008411E9"/>
    <w:rsid w:val="00841617"/>
    <w:rsid w:val="008416B1"/>
    <w:rsid w:val="0084200F"/>
    <w:rsid w:val="00842195"/>
    <w:rsid w:val="00842D81"/>
    <w:rsid w:val="00843B2C"/>
    <w:rsid w:val="00844DF5"/>
    <w:rsid w:val="008450D1"/>
    <w:rsid w:val="0084552F"/>
    <w:rsid w:val="00845555"/>
    <w:rsid w:val="00846DE9"/>
    <w:rsid w:val="008474A3"/>
    <w:rsid w:val="0085156C"/>
    <w:rsid w:val="00851E2F"/>
    <w:rsid w:val="00853AA2"/>
    <w:rsid w:val="00853BE2"/>
    <w:rsid w:val="00853D11"/>
    <w:rsid w:val="00855E02"/>
    <w:rsid w:val="00855E55"/>
    <w:rsid w:val="0085600D"/>
    <w:rsid w:val="00856E27"/>
    <w:rsid w:val="00864899"/>
    <w:rsid w:val="00865435"/>
    <w:rsid w:val="008668A8"/>
    <w:rsid w:val="00866C42"/>
    <w:rsid w:val="008708CD"/>
    <w:rsid w:val="00871064"/>
    <w:rsid w:val="00872352"/>
    <w:rsid w:val="008730DA"/>
    <w:rsid w:val="0087310A"/>
    <w:rsid w:val="0087364F"/>
    <w:rsid w:val="00873BA9"/>
    <w:rsid w:val="008749D4"/>
    <w:rsid w:val="0087544E"/>
    <w:rsid w:val="0087577C"/>
    <w:rsid w:val="0088099D"/>
    <w:rsid w:val="00880AC4"/>
    <w:rsid w:val="00881D1B"/>
    <w:rsid w:val="00881F23"/>
    <w:rsid w:val="00882157"/>
    <w:rsid w:val="0088255B"/>
    <w:rsid w:val="008849F4"/>
    <w:rsid w:val="0088553E"/>
    <w:rsid w:val="00886472"/>
    <w:rsid w:val="00886B69"/>
    <w:rsid w:val="00887736"/>
    <w:rsid w:val="00892130"/>
    <w:rsid w:val="008923B8"/>
    <w:rsid w:val="00895099"/>
    <w:rsid w:val="00896AB6"/>
    <w:rsid w:val="00897447"/>
    <w:rsid w:val="008A23BA"/>
    <w:rsid w:val="008A2F04"/>
    <w:rsid w:val="008A4454"/>
    <w:rsid w:val="008A4900"/>
    <w:rsid w:val="008A4DCC"/>
    <w:rsid w:val="008A55FE"/>
    <w:rsid w:val="008A65F0"/>
    <w:rsid w:val="008A6C5E"/>
    <w:rsid w:val="008A7D56"/>
    <w:rsid w:val="008B146D"/>
    <w:rsid w:val="008B1552"/>
    <w:rsid w:val="008B2202"/>
    <w:rsid w:val="008B2DDD"/>
    <w:rsid w:val="008B36B1"/>
    <w:rsid w:val="008B3C3D"/>
    <w:rsid w:val="008B42AD"/>
    <w:rsid w:val="008B48F7"/>
    <w:rsid w:val="008B5666"/>
    <w:rsid w:val="008B6F03"/>
    <w:rsid w:val="008C15D9"/>
    <w:rsid w:val="008C1F80"/>
    <w:rsid w:val="008C2455"/>
    <w:rsid w:val="008C3FE6"/>
    <w:rsid w:val="008C4A83"/>
    <w:rsid w:val="008C4C3B"/>
    <w:rsid w:val="008C4CA0"/>
    <w:rsid w:val="008C731A"/>
    <w:rsid w:val="008C78BC"/>
    <w:rsid w:val="008D0215"/>
    <w:rsid w:val="008D0281"/>
    <w:rsid w:val="008D5572"/>
    <w:rsid w:val="008D5C45"/>
    <w:rsid w:val="008D6841"/>
    <w:rsid w:val="008E07B7"/>
    <w:rsid w:val="008E0CBB"/>
    <w:rsid w:val="008E16C9"/>
    <w:rsid w:val="008E16D9"/>
    <w:rsid w:val="008E2348"/>
    <w:rsid w:val="008E28F5"/>
    <w:rsid w:val="008E31DB"/>
    <w:rsid w:val="008E32C0"/>
    <w:rsid w:val="008E3BF4"/>
    <w:rsid w:val="008E585A"/>
    <w:rsid w:val="008E6B45"/>
    <w:rsid w:val="008E6E5A"/>
    <w:rsid w:val="008E7E87"/>
    <w:rsid w:val="008F0369"/>
    <w:rsid w:val="008F1515"/>
    <w:rsid w:val="008F186F"/>
    <w:rsid w:val="008F2100"/>
    <w:rsid w:val="008F2148"/>
    <w:rsid w:val="008F243C"/>
    <w:rsid w:val="008F252A"/>
    <w:rsid w:val="008F32B7"/>
    <w:rsid w:val="008F43C4"/>
    <w:rsid w:val="008F5B2A"/>
    <w:rsid w:val="008F5CE0"/>
    <w:rsid w:val="008F6398"/>
    <w:rsid w:val="008F68D4"/>
    <w:rsid w:val="008F6D45"/>
    <w:rsid w:val="008F76E4"/>
    <w:rsid w:val="008F778B"/>
    <w:rsid w:val="0090033B"/>
    <w:rsid w:val="009009B2"/>
    <w:rsid w:val="00907FB0"/>
    <w:rsid w:val="009100DB"/>
    <w:rsid w:val="00910AE7"/>
    <w:rsid w:val="00911D91"/>
    <w:rsid w:val="00912B09"/>
    <w:rsid w:val="009137BC"/>
    <w:rsid w:val="00913F47"/>
    <w:rsid w:val="0091470E"/>
    <w:rsid w:val="00914F34"/>
    <w:rsid w:val="00916651"/>
    <w:rsid w:val="009175A2"/>
    <w:rsid w:val="00917C20"/>
    <w:rsid w:val="00922944"/>
    <w:rsid w:val="00923368"/>
    <w:rsid w:val="00923A53"/>
    <w:rsid w:val="00924398"/>
    <w:rsid w:val="00924797"/>
    <w:rsid w:val="009252A6"/>
    <w:rsid w:val="009256F3"/>
    <w:rsid w:val="00925F6D"/>
    <w:rsid w:val="00926EEF"/>
    <w:rsid w:val="00930665"/>
    <w:rsid w:val="00931B07"/>
    <w:rsid w:val="009339B2"/>
    <w:rsid w:val="00935F96"/>
    <w:rsid w:val="009369DB"/>
    <w:rsid w:val="00937422"/>
    <w:rsid w:val="0093746F"/>
    <w:rsid w:val="00937A10"/>
    <w:rsid w:val="0094165C"/>
    <w:rsid w:val="00944118"/>
    <w:rsid w:val="00944182"/>
    <w:rsid w:val="00945F62"/>
    <w:rsid w:val="00946BAD"/>
    <w:rsid w:val="00947276"/>
    <w:rsid w:val="00947741"/>
    <w:rsid w:val="00947BD0"/>
    <w:rsid w:val="009506A5"/>
    <w:rsid w:val="00950C7F"/>
    <w:rsid w:val="0095203F"/>
    <w:rsid w:val="0095237C"/>
    <w:rsid w:val="009524C9"/>
    <w:rsid w:val="00952ADB"/>
    <w:rsid w:val="00953D59"/>
    <w:rsid w:val="0095527B"/>
    <w:rsid w:val="0095636A"/>
    <w:rsid w:val="00956E7B"/>
    <w:rsid w:val="009572B6"/>
    <w:rsid w:val="009633BE"/>
    <w:rsid w:val="00964261"/>
    <w:rsid w:val="009657F4"/>
    <w:rsid w:val="00965B6F"/>
    <w:rsid w:val="00966115"/>
    <w:rsid w:val="009700D1"/>
    <w:rsid w:val="009715D5"/>
    <w:rsid w:val="00972014"/>
    <w:rsid w:val="00973AD6"/>
    <w:rsid w:val="00974B5E"/>
    <w:rsid w:val="00976255"/>
    <w:rsid w:val="00976791"/>
    <w:rsid w:val="00977E7C"/>
    <w:rsid w:val="0098062D"/>
    <w:rsid w:val="009834C0"/>
    <w:rsid w:val="00983C0F"/>
    <w:rsid w:val="00984180"/>
    <w:rsid w:val="009841A6"/>
    <w:rsid w:val="009846AB"/>
    <w:rsid w:val="00986AAC"/>
    <w:rsid w:val="00987FD5"/>
    <w:rsid w:val="00990286"/>
    <w:rsid w:val="00991FD1"/>
    <w:rsid w:val="009925E8"/>
    <w:rsid w:val="0099412F"/>
    <w:rsid w:val="00994615"/>
    <w:rsid w:val="00994976"/>
    <w:rsid w:val="00995526"/>
    <w:rsid w:val="009958DB"/>
    <w:rsid w:val="0099618F"/>
    <w:rsid w:val="00996751"/>
    <w:rsid w:val="009969D1"/>
    <w:rsid w:val="00997729"/>
    <w:rsid w:val="009A011D"/>
    <w:rsid w:val="009A1009"/>
    <w:rsid w:val="009A1DA2"/>
    <w:rsid w:val="009A2B26"/>
    <w:rsid w:val="009A2EA7"/>
    <w:rsid w:val="009A3704"/>
    <w:rsid w:val="009A4739"/>
    <w:rsid w:val="009A6576"/>
    <w:rsid w:val="009A674F"/>
    <w:rsid w:val="009A6D22"/>
    <w:rsid w:val="009A7289"/>
    <w:rsid w:val="009A736B"/>
    <w:rsid w:val="009A7D13"/>
    <w:rsid w:val="009B199C"/>
    <w:rsid w:val="009B418B"/>
    <w:rsid w:val="009B4FC1"/>
    <w:rsid w:val="009B5109"/>
    <w:rsid w:val="009B61F1"/>
    <w:rsid w:val="009B62E0"/>
    <w:rsid w:val="009B6BEA"/>
    <w:rsid w:val="009C08F2"/>
    <w:rsid w:val="009C2978"/>
    <w:rsid w:val="009C2DD3"/>
    <w:rsid w:val="009C2DF9"/>
    <w:rsid w:val="009C3D88"/>
    <w:rsid w:val="009C4A8E"/>
    <w:rsid w:val="009C4EE5"/>
    <w:rsid w:val="009C5B8C"/>
    <w:rsid w:val="009C6FF3"/>
    <w:rsid w:val="009D163E"/>
    <w:rsid w:val="009D169B"/>
    <w:rsid w:val="009D16C7"/>
    <w:rsid w:val="009D1BE2"/>
    <w:rsid w:val="009D3782"/>
    <w:rsid w:val="009D4C08"/>
    <w:rsid w:val="009D55A4"/>
    <w:rsid w:val="009D5DA9"/>
    <w:rsid w:val="009D5ED0"/>
    <w:rsid w:val="009D786E"/>
    <w:rsid w:val="009D7D0E"/>
    <w:rsid w:val="009E008B"/>
    <w:rsid w:val="009E015B"/>
    <w:rsid w:val="009E10D2"/>
    <w:rsid w:val="009E1346"/>
    <w:rsid w:val="009E1D01"/>
    <w:rsid w:val="009E2CBD"/>
    <w:rsid w:val="009E3858"/>
    <w:rsid w:val="009E467D"/>
    <w:rsid w:val="009E530F"/>
    <w:rsid w:val="009E5BEE"/>
    <w:rsid w:val="009E695C"/>
    <w:rsid w:val="009E6C49"/>
    <w:rsid w:val="009E6C77"/>
    <w:rsid w:val="009E70DD"/>
    <w:rsid w:val="009E77EF"/>
    <w:rsid w:val="009E7884"/>
    <w:rsid w:val="009E7FE9"/>
    <w:rsid w:val="009F0877"/>
    <w:rsid w:val="009F0C39"/>
    <w:rsid w:val="009F0F71"/>
    <w:rsid w:val="009F2ED9"/>
    <w:rsid w:val="009F3231"/>
    <w:rsid w:val="009F41EA"/>
    <w:rsid w:val="009F4D41"/>
    <w:rsid w:val="009F5C58"/>
    <w:rsid w:val="00A01455"/>
    <w:rsid w:val="00A023A0"/>
    <w:rsid w:val="00A02C8E"/>
    <w:rsid w:val="00A03161"/>
    <w:rsid w:val="00A034B5"/>
    <w:rsid w:val="00A03913"/>
    <w:rsid w:val="00A04688"/>
    <w:rsid w:val="00A049CB"/>
    <w:rsid w:val="00A04A4B"/>
    <w:rsid w:val="00A04D57"/>
    <w:rsid w:val="00A05C82"/>
    <w:rsid w:val="00A07647"/>
    <w:rsid w:val="00A07AA8"/>
    <w:rsid w:val="00A10283"/>
    <w:rsid w:val="00A10411"/>
    <w:rsid w:val="00A11862"/>
    <w:rsid w:val="00A1211F"/>
    <w:rsid w:val="00A1257F"/>
    <w:rsid w:val="00A12B37"/>
    <w:rsid w:val="00A12F47"/>
    <w:rsid w:val="00A130C1"/>
    <w:rsid w:val="00A14A80"/>
    <w:rsid w:val="00A1562B"/>
    <w:rsid w:val="00A16A2F"/>
    <w:rsid w:val="00A16A64"/>
    <w:rsid w:val="00A16C8B"/>
    <w:rsid w:val="00A170ED"/>
    <w:rsid w:val="00A170F4"/>
    <w:rsid w:val="00A17673"/>
    <w:rsid w:val="00A17B0D"/>
    <w:rsid w:val="00A17D5A"/>
    <w:rsid w:val="00A202FE"/>
    <w:rsid w:val="00A209C3"/>
    <w:rsid w:val="00A21254"/>
    <w:rsid w:val="00A21408"/>
    <w:rsid w:val="00A21CFD"/>
    <w:rsid w:val="00A229FC"/>
    <w:rsid w:val="00A23B6A"/>
    <w:rsid w:val="00A23D27"/>
    <w:rsid w:val="00A24184"/>
    <w:rsid w:val="00A24317"/>
    <w:rsid w:val="00A24DD1"/>
    <w:rsid w:val="00A25A55"/>
    <w:rsid w:val="00A25B78"/>
    <w:rsid w:val="00A262C7"/>
    <w:rsid w:val="00A30932"/>
    <w:rsid w:val="00A317BD"/>
    <w:rsid w:val="00A32376"/>
    <w:rsid w:val="00A33402"/>
    <w:rsid w:val="00A35784"/>
    <w:rsid w:val="00A36D44"/>
    <w:rsid w:val="00A36EAE"/>
    <w:rsid w:val="00A4008E"/>
    <w:rsid w:val="00A4048E"/>
    <w:rsid w:val="00A405ED"/>
    <w:rsid w:val="00A41C85"/>
    <w:rsid w:val="00A42994"/>
    <w:rsid w:val="00A46BA8"/>
    <w:rsid w:val="00A47634"/>
    <w:rsid w:val="00A51BCC"/>
    <w:rsid w:val="00A53D07"/>
    <w:rsid w:val="00A55985"/>
    <w:rsid w:val="00A56AE6"/>
    <w:rsid w:val="00A56B5A"/>
    <w:rsid w:val="00A57C96"/>
    <w:rsid w:val="00A60217"/>
    <w:rsid w:val="00A60D3F"/>
    <w:rsid w:val="00A612FE"/>
    <w:rsid w:val="00A62016"/>
    <w:rsid w:val="00A631E3"/>
    <w:rsid w:val="00A63768"/>
    <w:rsid w:val="00A63C49"/>
    <w:rsid w:val="00A65C25"/>
    <w:rsid w:val="00A67FD6"/>
    <w:rsid w:val="00A725CF"/>
    <w:rsid w:val="00A72BFD"/>
    <w:rsid w:val="00A730BE"/>
    <w:rsid w:val="00A73599"/>
    <w:rsid w:val="00A75A58"/>
    <w:rsid w:val="00A75E88"/>
    <w:rsid w:val="00A7645F"/>
    <w:rsid w:val="00A769B8"/>
    <w:rsid w:val="00A77941"/>
    <w:rsid w:val="00A804DC"/>
    <w:rsid w:val="00A80881"/>
    <w:rsid w:val="00A821C2"/>
    <w:rsid w:val="00A82B03"/>
    <w:rsid w:val="00A82F1E"/>
    <w:rsid w:val="00A838D1"/>
    <w:rsid w:val="00A83B26"/>
    <w:rsid w:val="00A84E6E"/>
    <w:rsid w:val="00A86379"/>
    <w:rsid w:val="00A909AB"/>
    <w:rsid w:val="00A90BCB"/>
    <w:rsid w:val="00A90C51"/>
    <w:rsid w:val="00A91F24"/>
    <w:rsid w:val="00A9209D"/>
    <w:rsid w:val="00A93D21"/>
    <w:rsid w:val="00A95925"/>
    <w:rsid w:val="00A95D5E"/>
    <w:rsid w:val="00A968DE"/>
    <w:rsid w:val="00A96A25"/>
    <w:rsid w:val="00A96C66"/>
    <w:rsid w:val="00A97A3B"/>
    <w:rsid w:val="00A97D75"/>
    <w:rsid w:val="00A97E32"/>
    <w:rsid w:val="00A97EA4"/>
    <w:rsid w:val="00AA214D"/>
    <w:rsid w:val="00AA26B8"/>
    <w:rsid w:val="00AA277D"/>
    <w:rsid w:val="00AA344D"/>
    <w:rsid w:val="00AA3853"/>
    <w:rsid w:val="00AA52CE"/>
    <w:rsid w:val="00AA7A6C"/>
    <w:rsid w:val="00AB0E3E"/>
    <w:rsid w:val="00AB1DE2"/>
    <w:rsid w:val="00AB1FEE"/>
    <w:rsid w:val="00AB2621"/>
    <w:rsid w:val="00AB2873"/>
    <w:rsid w:val="00AB31AE"/>
    <w:rsid w:val="00AB3B9A"/>
    <w:rsid w:val="00AB3C0C"/>
    <w:rsid w:val="00AB507A"/>
    <w:rsid w:val="00AB5FDF"/>
    <w:rsid w:val="00AC0B87"/>
    <w:rsid w:val="00AC16A7"/>
    <w:rsid w:val="00AC2624"/>
    <w:rsid w:val="00AC30A7"/>
    <w:rsid w:val="00AC416F"/>
    <w:rsid w:val="00AC4B47"/>
    <w:rsid w:val="00AC51E2"/>
    <w:rsid w:val="00AC6594"/>
    <w:rsid w:val="00AC66C9"/>
    <w:rsid w:val="00AC6D35"/>
    <w:rsid w:val="00AC77A5"/>
    <w:rsid w:val="00AD1BDF"/>
    <w:rsid w:val="00AD1D4C"/>
    <w:rsid w:val="00AD291B"/>
    <w:rsid w:val="00AD2B9D"/>
    <w:rsid w:val="00AD398C"/>
    <w:rsid w:val="00AD4ABB"/>
    <w:rsid w:val="00AD6250"/>
    <w:rsid w:val="00AD6B2B"/>
    <w:rsid w:val="00AD6CFF"/>
    <w:rsid w:val="00AD7155"/>
    <w:rsid w:val="00AD7E4E"/>
    <w:rsid w:val="00AE20C2"/>
    <w:rsid w:val="00AE2713"/>
    <w:rsid w:val="00AE2B0C"/>
    <w:rsid w:val="00AE4610"/>
    <w:rsid w:val="00AE518D"/>
    <w:rsid w:val="00AE6869"/>
    <w:rsid w:val="00AF0159"/>
    <w:rsid w:val="00AF0C30"/>
    <w:rsid w:val="00AF30DC"/>
    <w:rsid w:val="00AF323B"/>
    <w:rsid w:val="00AF3961"/>
    <w:rsid w:val="00AF3E61"/>
    <w:rsid w:val="00AF4D58"/>
    <w:rsid w:val="00AF571C"/>
    <w:rsid w:val="00AF6666"/>
    <w:rsid w:val="00AF7D06"/>
    <w:rsid w:val="00B01A2F"/>
    <w:rsid w:val="00B02780"/>
    <w:rsid w:val="00B02D5D"/>
    <w:rsid w:val="00B02E77"/>
    <w:rsid w:val="00B0380C"/>
    <w:rsid w:val="00B040C0"/>
    <w:rsid w:val="00B0481C"/>
    <w:rsid w:val="00B078B4"/>
    <w:rsid w:val="00B1050C"/>
    <w:rsid w:val="00B13059"/>
    <w:rsid w:val="00B13176"/>
    <w:rsid w:val="00B13FDC"/>
    <w:rsid w:val="00B160BB"/>
    <w:rsid w:val="00B16279"/>
    <w:rsid w:val="00B204A9"/>
    <w:rsid w:val="00B21363"/>
    <w:rsid w:val="00B22851"/>
    <w:rsid w:val="00B2615A"/>
    <w:rsid w:val="00B263EC"/>
    <w:rsid w:val="00B2671F"/>
    <w:rsid w:val="00B26C51"/>
    <w:rsid w:val="00B27991"/>
    <w:rsid w:val="00B300FE"/>
    <w:rsid w:val="00B314BA"/>
    <w:rsid w:val="00B35BE8"/>
    <w:rsid w:val="00B35F1C"/>
    <w:rsid w:val="00B3619C"/>
    <w:rsid w:val="00B36EB9"/>
    <w:rsid w:val="00B37B50"/>
    <w:rsid w:val="00B37C1B"/>
    <w:rsid w:val="00B400D0"/>
    <w:rsid w:val="00B404D0"/>
    <w:rsid w:val="00B4386B"/>
    <w:rsid w:val="00B4420A"/>
    <w:rsid w:val="00B47945"/>
    <w:rsid w:val="00B47C8A"/>
    <w:rsid w:val="00B47ECF"/>
    <w:rsid w:val="00B51E4A"/>
    <w:rsid w:val="00B52644"/>
    <w:rsid w:val="00B530C1"/>
    <w:rsid w:val="00B53DF2"/>
    <w:rsid w:val="00B54E9F"/>
    <w:rsid w:val="00B55511"/>
    <w:rsid w:val="00B5698D"/>
    <w:rsid w:val="00B61056"/>
    <w:rsid w:val="00B61B54"/>
    <w:rsid w:val="00B61C97"/>
    <w:rsid w:val="00B65406"/>
    <w:rsid w:val="00B6590C"/>
    <w:rsid w:val="00B66E82"/>
    <w:rsid w:val="00B6748A"/>
    <w:rsid w:val="00B676DA"/>
    <w:rsid w:val="00B70624"/>
    <w:rsid w:val="00B70F86"/>
    <w:rsid w:val="00B71D19"/>
    <w:rsid w:val="00B720D7"/>
    <w:rsid w:val="00B7303A"/>
    <w:rsid w:val="00B732F0"/>
    <w:rsid w:val="00B735A1"/>
    <w:rsid w:val="00B749C0"/>
    <w:rsid w:val="00B74BC2"/>
    <w:rsid w:val="00B74EA1"/>
    <w:rsid w:val="00B756CF"/>
    <w:rsid w:val="00B75BAA"/>
    <w:rsid w:val="00B76660"/>
    <w:rsid w:val="00B766A1"/>
    <w:rsid w:val="00B76CA3"/>
    <w:rsid w:val="00B773D3"/>
    <w:rsid w:val="00B774D6"/>
    <w:rsid w:val="00B81A5D"/>
    <w:rsid w:val="00B81B44"/>
    <w:rsid w:val="00B82242"/>
    <w:rsid w:val="00B8477A"/>
    <w:rsid w:val="00B860DC"/>
    <w:rsid w:val="00B86AC7"/>
    <w:rsid w:val="00B87B1D"/>
    <w:rsid w:val="00B900AE"/>
    <w:rsid w:val="00B9053B"/>
    <w:rsid w:val="00B90841"/>
    <w:rsid w:val="00B908C9"/>
    <w:rsid w:val="00B90E1B"/>
    <w:rsid w:val="00B92364"/>
    <w:rsid w:val="00B93781"/>
    <w:rsid w:val="00B9395F"/>
    <w:rsid w:val="00B96B4B"/>
    <w:rsid w:val="00B97250"/>
    <w:rsid w:val="00B97CFB"/>
    <w:rsid w:val="00BA0638"/>
    <w:rsid w:val="00BA0EC0"/>
    <w:rsid w:val="00BA11B4"/>
    <w:rsid w:val="00BA32C7"/>
    <w:rsid w:val="00BA3C09"/>
    <w:rsid w:val="00BA62C2"/>
    <w:rsid w:val="00BB071B"/>
    <w:rsid w:val="00BB1059"/>
    <w:rsid w:val="00BB1B75"/>
    <w:rsid w:val="00BB38AF"/>
    <w:rsid w:val="00BB3965"/>
    <w:rsid w:val="00BB3E6C"/>
    <w:rsid w:val="00BB4C53"/>
    <w:rsid w:val="00BB4D98"/>
    <w:rsid w:val="00BB4E8E"/>
    <w:rsid w:val="00BB4EBF"/>
    <w:rsid w:val="00BB59E0"/>
    <w:rsid w:val="00BB655E"/>
    <w:rsid w:val="00BB67A9"/>
    <w:rsid w:val="00BC022E"/>
    <w:rsid w:val="00BC1024"/>
    <w:rsid w:val="00BC2339"/>
    <w:rsid w:val="00BC3422"/>
    <w:rsid w:val="00BC3D85"/>
    <w:rsid w:val="00BC4331"/>
    <w:rsid w:val="00BC5D5F"/>
    <w:rsid w:val="00BC6E19"/>
    <w:rsid w:val="00BC6FED"/>
    <w:rsid w:val="00BC71E1"/>
    <w:rsid w:val="00BC7F79"/>
    <w:rsid w:val="00BD005D"/>
    <w:rsid w:val="00BD1792"/>
    <w:rsid w:val="00BD34D8"/>
    <w:rsid w:val="00BD3C8B"/>
    <w:rsid w:val="00BD4A37"/>
    <w:rsid w:val="00BD4D70"/>
    <w:rsid w:val="00BD57AA"/>
    <w:rsid w:val="00BD7CCF"/>
    <w:rsid w:val="00BD7E89"/>
    <w:rsid w:val="00BE00D0"/>
    <w:rsid w:val="00BE03FB"/>
    <w:rsid w:val="00BE1A52"/>
    <w:rsid w:val="00BE2A78"/>
    <w:rsid w:val="00BE2DC0"/>
    <w:rsid w:val="00BE3155"/>
    <w:rsid w:val="00BE4276"/>
    <w:rsid w:val="00BE4D7D"/>
    <w:rsid w:val="00BE4F3E"/>
    <w:rsid w:val="00BE5B70"/>
    <w:rsid w:val="00BE7EEC"/>
    <w:rsid w:val="00BF041F"/>
    <w:rsid w:val="00BF2FE3"/>
    <w:rsid w:val="00BF4F96"/>
    <w:rsid w:val="00C01289"/>
    <w:rsid w:val="00C0152D"/>
    <w:rsid w:val="00C015B9"/>
    <w:rsid w:val="00C0198F"/>
    <w:rsid w:val="00C022F9"/>
    <w:rsid w:val="00C023C4"/>
    <w:rsid w:val="00C02644"/>
    <w:rsid w:val="00C02AD3"/>
    <w:rsid w:val="00C02BAC"/>
    <w:rsid w:val="00C032A5"/>
    <w:rsid w:val="00C032EA"/>
    <w:rsid w:val="00C039FC"/>
    <w:rsid w:val="00C03FFD"/>
    <w:rsid w:val="00C05D4C"/>
    <w:rsid w:val="00C06EB5"/>
    <w:rsid w:val="00C100B1"/>
    <w:rsid w:val="00C1075C"/>
    <w:rsid w:val="00C1145F"/>
    <w:rsid w:val="00C11901"/>
    <w:rsid w:val="00C11CD1"/>
    <w:rsid w:val="00C13DD9"/>
    <w:rsid w:val="00C14D33"/>
    <w:rsid w:val="00C17ACC"/>
    <w:rsid w:val="00C17FCF"/>
    <w:rsid w:val="00C20146"/>
    <w:rsid w:val="00C21966"/>
    <w:rsid w:val="00C21C19"/>
    <w:rsid w:val="00C22DAA"/>
    <w:rsid w:val="00C240F4"/>
    <w:rsid w:val="00C249AC"/>
    <w:rsid w:val="00C30F15"/>
    <w:rsid w:val="00C33AD3"/>
    <w:rsid w:val="00C33B64"/>
    <w:rsid w:val="00C33F19"/>
    <w:rsid w:val="00C34A52"/>
    <w:rsid w:val="00C34F90"/>
    <w:rsid w:val="00C36DA7"/>
    <w:rsid w:val="00C402EE"/>
    <w:rsid w:val="00C41C2E"/>
    <w:rsid w:val="00C41D93"/>
    <w:rsid w:val="00C42813"/>
    <w:rsid w:val="00C42DD5"/>
    <w:rsid w:val="00C43F06"/>
    <w:rsid w:val="00C447C1"/>
    <w:rsid w:val="00C449B2"/>
    <w:rsid w:val="00C455A6"/>
    <w:rsid w:val="00C45E9D"/>
    <w:rsid w:val="00C460A1"/>
    <w:rsid w:val="00C47E89"/>
    <w:rsid w:val="00C50917"/>
    <w:rsid w:val="00C50D83"/>
    <w:rsid w:val="00C51365"/>
    <w:rsid w:val="00C51C01"/>
    <w:rsid w:val="00C51D5B"/>
    <w:rsid w:val="00C523C0"/>
    <w:rsid w:val="00C53659"/>
    <w:rsid w:val="00C53BED"/>
    <w:rsid w:val="00C5444E"/>
    <w:rsid w:val="00C55FC8"/>
    <w:rsid w:val="00C600F2"/>
    <w:rsid w:val="00C6076D"/>
    <w:rsid w:val="00C61263"/>
    <w:rsid w:val="00C637E1"/>
    <w:rsid w:val="00C63CBD"/>
    <w:rsid w:val="00C64560"/>
    <w:rsid w:val="00C6510F"/>
    <w:rsid w:val="00C66906"/>
    <w:rsid w:val="00C66E2E"/>
    <w:rsid w:val="00C6784B"/>
    <w:rsid w:val="00C67EAC"/>
    <w:rsid w:val="00C70559"/>
    <w:rsid w:val="00C70D50"/>
    <w:rsid w:val="00C70DAB"/>
    <w:rsid w:val="00C71D37"/>
    <w:rsid w:val="00C72252"/>
    <w:rsid w:val="00C73C98"/>
    <w:rsid w:val="00C7499C"/>
    <w:rsid w:val="00C816F0"/>
    <w:rsid w:val="00C82CC9"/>
    <w:rsid w:val="00C83ABE"/>
    <w:rsid w:val="00C83FE5"/>
    <w:rsid w:val="00C8490F"/>
    <w:rsid w:val="00C8623A"/>
    <w:rsid w:val="00C864A2"/>
    <w:rsid w:val="00C904C0"/>
    <w:rsid w:val="00C907D7"/>
    <w:rsid w:val="00C91AEA"/>
    <w:rsid w:val="00C91B95"/>
    <w:rsid w:val="00C92338"/>
    <w:rsid w:val="00C930C3"/>
    <w:rsid w:val="00C93200"/>
    <w:rsid w:val="00C9331E"/>
    <w:rsid w:val="00C936F5"/>
    <w:rsid w:val="00C944A0"/>
    <w:rsid w:val="00C94CB0"/>
    <w:rsid w:val="00C9528D"/>
    <w:rsid w:val="00CA043D"/>
    <w:rsid w:val="00CA1467"/>
    <w:rsid w:val="00CA1EB9"/>
    <w:rsid w:val="00CA223A"/>
    <w:rsid w:val="00CA229F"/>
    <w:rsid w:val="00CA3506"/>
    <w:rsid w:val="00CA44B1"/>
    <w:rsid w:val="00CA4C5A"/>
    <w:rsid w:val="00CA5969"/>
    <w:rsid w:val="00CA65CF"/>
    <w:rsid w:val="00CA6F60"/>
    <w:rsid w:val="00CA76B3"/>
    <w:rsid w:val="00CA7A66"/>
    <w:rsid w:val="00CA7F5A"/>
    <w:rsid w:val="00CB081E"/>
    <w:rsid w:val="00CB15A1"/>
    <w:rsid w:val="00CB227C"/>
    <w:rsid w:val="00CB25DD"/>
    <w:rsid w:val="00CB363C"/>
    <w:rsid w:val="00CB3900"/>
    <w:rsid w:val="00CB3976"/>
    <w:rsid w:val="00CB3DCF"/>
    <w:rsid w:val="00CB42C8"/>
    <w:rsid w:val="00CB4B29"/>
    <w:rsid w:val="00CB5792"/>
    <w:rsid w:val="00CB718A"/>
    <w:rsid w:val="00CB73DB"/>
    <w:rsid w:val="00CB7637"/>
    <w:rsid w:val="00CC216B"/>
    <w:rsid w:val="00CC393E"/>
    <w:rsid w:val="00CC46F1"/>
    <w:rsid w:val="00CC605C"/>
    <w:rsid w:val="00CC67AB"/>
    <w:rsid w:val="00CD0307"/>
    <w:rsid w:val="00CD1278"/>
    <w:rsid w:val="00CD223F"/>
    <w:rsid w:val="00CD24C2"/>
    <w:rsid w:val="00CD3C27"/>
    <w:rsid w:val="00CD3CE1"/>
    <w:rsid w:val="00CD3D1B"/>
    <w:rsid w:val="00CD40D0"/>
    <w:rsid w:val="00CD6C16"/>
    <w:rsid w:val="00CE01A0"/>
    <w:rsid w:val="00CE6141"/>
    <w:rsid w:val="00CF0DB5"/>
    <w:rsid w:val="00CF10A2"/>
    <w:rsid w:val="00CF1618"/>
    <w:rsid w:val="00CF28C0"/>
    <w:rsid w:val="00CF3348"/>
    <w:rsid w:val="00D02663"/>
    <w:rsid w:val="00D02C4F"/>
    <w:rsid w:val="00D0325F"/>
    <w:rsid w:val="00D03D59"/>
    <w:rsid w:val="00D041AF"/>
    <w:rsid w:val="00D04944"/>
    <w:rsid w:val="00D058BE"/>
    <w:rsid w:val="00D0633E"/>
    <w:rsid w:val="00D06379"/>
    <w:rsid w:val="00D1041C"/>
    <w:rsid w:val="00D11771"/>
    <w:rsid w:val="00D12547"/>
    <w:rsid w:val="00D12CB4"/>
    <w:rsid w:val="00D12E2F"/>
    <w:rsid w:val="00D12E74"/>
    <w:rsid w:val="00D13187"/>
    <w:rsid w:val="00D13667"/>
    <w:rsid w:val="00D13ECD"/>
    <w:rsid w:val="00D15747"/>
    <w:rsid w:val="00D15E8B"/>
    <w:rsid w:val="00D16E19"/>
    <w:rsid w:val="00D16FFC"/>
    <w:rsid w:val="00D1753B"/>
    <w:rsid w:val="00D21348"/>
    <w:rsid w:val="00D22500"/>
    <w:rsid w:val="00D22D7F"/>
    <w:rsid w:val="00D2312F"/>
    <w:rsid w:val="00D23150"/>
    <w:rsid w:val="00D24FC0"/>
    <w:rsid w:val="00D269C1"/>
    <w:rsid w:val="00D27A31"/>
    <w:rsid w:val="00D317A4"/>
    <w:rsid w:val="00D331AA"/>
    <w:rsid w:val="00D33E21"/>
    <w:rsid w:val="00D34163"/>
    <w:rsid w:val="00D34992"/>
    <w:rsid w:val="00D3765F"/>
    <w:rsid w:val="00D41635"/>
    <w:rsid w:val="00D41B2F"/>
    <w:rsid w:val="00D41FC5"/>
    <w:rsid w:val="00D44953"/>
    <w:rsid w:val="00D461CF"/>
    <w:rsid w:val="00D462BC"/>
    <w:rsid w:val="00D468DF"/>
    <w:rsid w:val="00D47CFD"/>
    <w:rsid w:val="00D51A69"/>
    <w:rsid w:val="00D53017"/>
    <w:rsid w:val="00D542F3"/>
    <w:rsid w:val="00D54513"/>
    <w:rsid w:val="00D54950"/>
    <w:rsid w:val="00D54AAE"/>
    <w:rsid w:val="00D5644B"/>
    <w:rsid w:val="00D56730"/>
    <w:rsid w:val="00D56DA2"/>
    <w:rsid w:val="00D56E25"/>
    <w:rsid w:val="00D57E89"/>
    <w:rsid w:val="00D61137"/>
    <w:rsid w:val="00D62D5A"/>
    <w:rsid w:val="00D62DB3"/>
    <w:rsid w:val="00D63D77"/>
    <w:rsid w:val="00D6557F"/>
    <w:rsid w:val="00D6560D"/>
    <w:rsid w:val="00D65D77"/>
    <w:rsid w:val="00D66523"/>
    <w:rsid w:val="00D67122"/>
    <w:rsid w:val="00D70957"/>
    <w:rsid w:val="00D718D7"/>
    <w:rsid w:val="00D71DF9"/>
    <w:rsid w:val="00D7317A"/>
    <w:rsid w:val="00D735AF"/>
    <w:rsid w:val="00D740C8"/>
    <w:rsid w:val="00D758BB"/>
    <w:rsid w:val="00D77104"/>
    <w:rsid w:val="00D814B7"/>
    <w:rsid w:val="00D831B2"/>
    <w:rsid w:val="00D833BE"/>
    <w:rsid w:val="00D8475A"/>
    <w:rsid w:val="00D84D9B"/>
    <w:rsid w:val="00D855F9"/>
    <w:rsid w:val="00D8726D"/>
    <w:rsid w:val="00D8797B"/>
    <w:rsid w:val="00D90688"/>
    <w:rsid w:val="00D91F9E"/>
    <w:rsid w:val="00D92366"/>
    <w:rsid w:val="00D9238D"/>
    <w:rsid w:val="00D92AC1"/>
    <w:rsid w:val="00D9420A"/>
    <w:rsid w:val="00D95610"/>
    <w:rsid w:val="00D958A9"/>
    <w:rsid w:val="00D95D61"/>
    <w:rsid w:val="00D961AB"/>
    <w:rsid w:val="00D962DA"/>
    <w:rsid w:val="00D96A65"/>
    <w:rsid w:val="00DA05B9"/>
    <w:rsid w:val="00DA0CB8"/>
    <w:rsid w:val="00DA20F7"/>
    <w:rsid w:val="00DA241E"/>
    <w:rsid w:val="00DA2843"/>
    <w:rsid w:val="00DA2B74"/>
    <w:rsid w:val="00DA2E63"/>
    <w:rsid w:val="00DA38D7"/>
    <w:rsid w:val="00DA398D"/>
    <w:rsid w:val="00DA3AAD"/>
    <w:rsid w:val="00DA3D4F"/>
    <w:rsid w:val="00DA3E24"/>
    <w:rsid w:val="00DA588D"/>
    <w:rsid w:val="00DA63FC"/>
    <w:rsid w:val="00DA6F53"/>
    <w:rsid w:val="00DB111C"/>
    <w:rsid w:val="00DB2DAA"/>
    <w:rsid w:val="00DB312B"/>
    <w:rsid w:val="00DB4465"/>
    <w:rsid w:val="00DB50D6"/>
    <w:rsid w:val="00DB50F2"/>
    <w:rsid w:val="00DB53AC"/>
    <w:rsid w:val="00DB5E9A"/>
    <w:rsid w:val="00DB6230"/>
    <w:rsid w:val="00DB6A0A"/>
    <w:rsid w:val="00DB73AE"/>
    <w:rsid w:val="00DB7A08"/>
    <w:rsid w:val="00DB7C41"/>
    <w:rsid w:val="00DC0561"/>
    <w:rsid w:val="00DC2BD7"/>
    <w:rsid w:val="00DC4955"/>
    <w:rsid w:val="00DC5654"/>
    <w:rsid w:val="00DC658F"/>
    <w:rsid w:val="00DC674A"/>
    <w:rsid w:val="00DC6FD7"/>
    <w:rsid w:val="00DD1156"/>
    <w:rsid w:val="00DD1B19"/>
    <w:rsid w:val="00DD392A"/>
    <w:rsid w:val="00DD5407"/>
    <w:rsid w:val="00DD5472"/>
    <w:rsid w:val="00DD62B0"/>
    <w:rsid w:val="00DD67B9"/>
    <w:rsid w:val="00DD7CE9"/>
    <w:rsid w:val="00DE0AA9"/>
    <w:rsid w:val="00DE1603"/>
    <w:rsid w:val="00DE25A8"/>
    <w:rsid w:val="00DE31A5"/>
    <w:rsid w:val="00DE3C9D"/>
    <w:rsid w:val="00DE60CC"/>
    <w:rsid w:val="00DE7C7A"/>
    <w:rsid w:val="00DF0707"/>
    <w:rsid w:val="00DF3891"/>
    <w:rsid w:val="00DF4B00"/>
    <w:rsid w:val="00DF4BEC"/>
    <w:rsid w:val="00DF799B"/>
    <w:rsid w:val="00E00450"/>
    <w:rsid w:val="00E00B46"/>
    <w:rsid w:val="00E00DD7"/>
    <w:rsid w:val="00E00FFB"/>
    <w:rsid w:val="00E0189A"/>
    <w:rsid w:val="00E01A50"/>
    <w:rsid w:val="00E03485"/>
    <w:rsid w:val="00E039E9"/>
    <w:rsid w:val="00E0437E"/>
    <w:rsid w:val="00E04D90"/>
    <w:rsid w:val="00E04EC8"/>
    <w:rsid w:val="00E06359"/>
    <w:rsid w:val="00E06D68"/>
    <w:rsid w:val="00E06F79"/>
    <w:rsid w:val="00E07145"/>
    <w:rsid w:val="00E07E26"/>
    <w:rsid w:val="00E07EFA"/>
    <w:rsid w:val="00E108CC"/>
    <w:rsid w:val="00E109BF"/>
    <w:rsid w:val="00E129E8"/>
    <w:rsid w:val="00E12CE5"/>
    <w:rsid w:val="00E12DD7"/>
    <w:rsid w:val="00E13342"/>
    <w:rsid w:val="00E133CC"/>
    <w:rsid w:val="00E13B33"/>
    <w:rsid w:val="00E15A3F"/>
    <w:rsid w:val="00E163A2"/>
    <w:rsid w:val="00E17C94"/>
    <w:rsid w:val="00E17F84"/>
    <w:rsid w:val="00E207C1"/>
    <w:rsid w:val="00E221BC"/>
    <w:rsid w:val="00E242F3"/>
    <w:rsid w:val="00E244BC"/>
    <w:rsid w:val="00E254F4"/>
    <w:rsid w:val="00E25637"/>
    <w:rsid w:val="00E268EE"/>
    <w:rsid w:val="00E26B32"/>
    <w:rsid w:val="00E26D6F"/>
    <w:rsid w:val="00E27028"/>
    <w:rsid w:val="00E30456"/>
    <w:rsid w:val="00E30512"/>
    <w:rsid w:val="00E364C3"/>
    <w:rsid w:val="00E36A49"/>
    <w:rsid w:val="00E37D39"/>
    <w:rsid w:val="00E407B6"/>
    <w:rsid w:val="00E40F1F"/>
    <w:rsid w:val="00E41EF1"/>
    <w:rsid w:val="00E42942"/>
    <w:rsid w:val="00E42F70"/>
    <w:rsid w:val="00E43ABC"/>
    <w:rsid w:val="00E43AD9"/>
    <w:rsid w:val="00E44B67"/>
    <w:rsid w:val="00E45103"/>
    <w:rsid w:val="00E45442"/>
    <w:rsid w:val="00E45A24"/>
    <w:rsid w:val="00E45CAA"/>
    <w:rsid w:val="00E50692"/>
    <w:rsid w:val="00E50D52"/>
    <w:rsid w:val="00E51922"/>
    <w:rsid w:val="00E52A70"/>
    <w:rsid w:val="00E53B63"/>
    <w:rsid w:val="00E5530D"/>
    <w:rsid w:val="00E60CE1"/>
    <w:rsid w:val="00E60D60"/>
    <w:rsid w:val="00E61BA9"/>
    <w:rsid w:val="00E61BBE"/>
    <w:rsid w:val="00E61E92"/>
    <w:rsid w:val="00E61FA1"/>
    <w:rsid w:val="00E6346D"/>
    <w:rsid w:val="00E63713"/>
    <w:rsid w:val="00E63811"/>
    <w:rsid w:val="00E63CEC"/>
    <w:rsid w:val="00E642CA"/>
    <w:rsid w:val="00E6530B"/>
    <w:rsid w:val="00E65752"/>
    <w:rsid w:val="00E65A0A"/>
    <w:rsid w:val="00E66489"/>
    <w:rsid w:val="00E670FA"/>
    <w:rsid w:val="00E70A9C"/>
    <w:rsid w:val="00E70EAD"/>
    <w:rsid w:val="00E71123"/>
    <w:rsid w:val="00E71173"/>
    <w:rsid w:val="00E71ABC"/>
    <w:rsid w:val="00E71BDF"/>
    <w:rsid w:val="00E744EF"/>
    <w:rsid w:val="00E7472A"/>
    <w:rsid w:val="00E75690"/>
    <w:rsid w:val="00E759B2"/>
    <w:rsid w:val="00E75CCB"/>
    <w:rsid w:val="00E76770"/>
    <w:rsid w:val="00E80442"/>
    <w:rsid w:val="00E8245B"/>
    <w:rsid w:val="00E82C0E"/>
    <w:rsid w:val="00E82C21"/>
    <w:rsid w:val="00E82F59"/>
    <w:rsid w:val="00E8300C"/>
    <w:rsid w:val="00E83CA7"/>
    <w:rsid w:val="00E84AEC"/>
    <w:rsid w:val="00E85DC5"/>
    <w:rsid w:val="00E902D6"/>
    <w:rsid w:val="00E9066A"/>
    <w:rsid w:val="00E9079F"/>
    <w:rsid w:val="00E91128"/>
    <w:rsid w:val="00E92192"/>
    <w:rsid w:val="00E92DD8"/>
    <w:rsid w:val="00E93087"/>
    <w:rsid w:val="00E938C2"/>
    <w:rsid w:val="00E9499B"/>
    <w:rsid w:val="00E94F59"/>
    <w:rsid w:val="00E95A71"/>
    <w:rsid w:val="00E95CD0"/>
    <w:rsid w:val="00E9679A"/>
    <w:rsid w:val="00EA0058"/>
    <w:rsid w:val="00EA0883"/>
    <w:rsid w:val="00EA1000"/>
    <w:rsid w:val="00EA3178"/>
    <w:rsid w:val="00EA3A43"/>
    <w:rsid w:val="00EA3BBF"/>
    <w:rsid w:val="00EA4DC2"/>
    <w:rsid w:val="00EA5005"/>
    <w:rsid w:val="00EA6AE5"/>
    <w:rsid w:val="00EA6E04"/>
    <w:rsid w:val="00EA749A"/>
    <w:rsid w:val="00EB26C4"/>
    <w:rsid w:val="00EB2A71"/>
    <w:rsid w:val="00EB2DFF"/>
    <w:rsid w:val="00EB42EB"/>
    <w:rsid w:val="00EB494E"/>
    <w:rsid w:val="00EB67F1"/>
    <w:rsid w:val="00EB6A59"/>
    <w:rsid w:val="00EB7014"/>
    <w:rsid w:val="00EB7499"/>
    <w:rsid w:val="00EC0265"/>
    <w:rsid w:val="00EC2182"/>
    <w:rsid w:val="00EC297A"/>
    <w:rsid w:val="00EC3253"/>
    <w:rsid w:val="00EC3D75"/>
    <w:rsid w:val="00EC53B9"/>
    <w:rsid w:val="00EC5CDE"/>
    <w:rsid w:val="00EC6550"/>
    <w:rsid w:val="00EC6EF5"/>
    <w:rsid w:val="00EC7914"/>
    <w:rsid w:val="00ED0001"/>
    <w:rsid w:val="00ED318A"/>
    <w:rsid w:val="00ED3703"/>
    <w:rsid w:val="00ED487E"/>
    <w:rsid w:val="00ED52A7"/>
    <w:rsid w:val="00ED5D27"/>
    <w:rsid w:val="00ED7337"/>
    <w:rsid w:val="00EE101E"/>
    <w:rsid w:val="00EE2A3F"/>
    <w:rsid w:val="00EE33A1"/>
    <w:rsid w:val="00EE35BD"/>
    <w:rsid w:val="00EE5549"/>
    <w:rsid w:val="00EE6B55"/>
    <w:rsid w:val="00EE7A0D"/>
    <w:rsid w:val="00EF049E"/>
    <w:rsid w:val="00EF0CDD"/>
    <w:rsid w:val="00EF1E16"/>
    <w:rsid w:val="00EF2115"/>
    <w:rsid w:val="00EF47DD"/>
    <w:rsid w:val="00EF4AD9"/>
    <w:rsid w:val="00EF50B9"/>
    <w:rsid w:val="00EF5385"/>
    <w:rsid w:val="00EF6A75"/>
    <w:rsid w:val="00F004AF"/>
    <w:rsid w:val="00F00719"/>
    <w:rsid w:val="00F007C3"/>
    <w:rsid w:val="00F007CA"/>
    <w:rsid w:val="00F014B5"/>
    <w:rsid w:val="00F01B6D"/>
    <w:rsid w:val="00F0222C"/>
    <w:rsid w:val="00F0396B"/>
    <w:rsid w:val="00F03C09"/>
    <w:rsid w:val="00F04408"/>
    <w:rsid w:val="00F04583"/>
    <w:rsid w:val="00F046D4"/>
    <w:rsid w:val="00F06E04"/>
    <w:rsid w:val="00F0798E"/>
    <w:rsid w:val="00F110D9"/>
    <w:rsid w:val="00F11771"/>
    <w:rsid w:val="00F12312"/>
    <w:rsid w:val="00F1244B"/>
    <w:rsid w:val="00F1309D"/>
    <w:rsid w:val="00F15DC2"/>
    <w:rsid w:val="00F16C9A"/>
    <w:rsid w:val="00F16F39"/>
    <w:rsid w:val="00F177DC"/>
    <w:rsid w:val="00F17CAD"/>
    <w:rsid w:val="00F17CE1"/>
    <w:rsid w:val="00F2000B"/>
    <w:rsid w:val="00F2115C"/>
    <w:rsid w:val="00F21433"/>
    <w:rsid w:val="00F21558"/>
    <w:rsid w:val="00F21599"/>
    <w:rsid w:val="00F222A8"/>
    <w:rsid w:val="00F22ABA"/>
    <w:rsid w:val="00F22FDD"/>
    <w:rsid w:val="00F243F4"/>
    <w:rsid w:val="00F26577"/>
    <w:rsid w:val="00F303A0"/>
    <w:rsid w:val="00F304CA"/>
    <w:rsid w:val="00F311CB"/>
    <w:rsid w:val="00F3225F"/>
    <w:rsid w:val="00F33AA0"/>
    <w:rsid w:val="00F3429F"/>
    <w:rsid w:val="00F34F85"/>
    <w:rsid w:val="00F350B8"/>
    <w:rsid w:val="00F356F5"/>
    <w:rsid w:val="00F36B12"/>
    <w:rsid w:val="00F36D4B"/>
    <w:rsid w:val="00F36E6F"/>
    <w:rsid w:val="00F37640"/>
    <w:rsid w:val="00F37918"/>
    <w:rsid w:val="00F40017"/>
    <w:rsid w:val="00F41461"/>
    <w:rsid w:val="00F41928"/>
    <w:rsid w:val="00F43592"/>
    <w:rsid w:val="00F43FBB"/>
    <w:rsid w:val="00F44680"/>
    <w:rsid w:val="00F4489C"/>
    <w:rsid w:val="00F456B0"/>
    <w:rsid w:val="00F45D17"/>
    <w:rsid w:val="00F463C5"/>
    <w:rsid w:val="00F471D0"/>
    <w:rsid w:val="00F4748B"/>
    <w:rsid w:val="00F47849"/>
    <w:rsid w:val="00F5152E"/>
    <w:rsid w:val="00F52051"/>
    <w:rsid w:val="00F5303D"/>
    <w:rsid w:val="00F53C70"/>
    <w:rsid w:val="00F540D0"/>
    <w:rsid w:val="00F54CA8"/>
    <w:rsid w:val="00F571E3"/>
    <w:rsid w:val="00F575B7"/>
    <w:rsid w:val="00F6083B"/>
    <w:rsid w:val="00F60F9F"/>
    <w:rsid w:val="00F64A89"/>
    <w:rsid w:val="00F64F08"/>
    <w:rsid w:val="00F66524"/>
    <w:rsid w:val="00F66E89"/>
    <w:rsid w:val="00F70055"/>
    <w:rsid w:val="00F7069C"/>
    <w:rsid w:val="00F70F64"/>
    <w:rsid w:val="00F734F5"/>
    <w:rsid w:val="00F73B5B"/>
    <w:rsid w:val="00F74FA5"/>
    <w:rsid w:val="00F8162A"/>
    <w:rsid w:val="00F821E6"/>
    <w:rsid w:val="00F835AC"/>
    <w:rsid w:val="00F86609"/>
    <w:rsid w:val="00F9034C"/>
    <w:rsid w:val="00F90CBE"/>
    <w:rsid w:val="00F91AE0"/>
    <w:rsid w:val="00F91F5A"/>
    <w:rsid w:val="00F933DA"/>
    <w:rsid w:val="00F94C51"/>
    <w:rsid w:val="00F966B1"/>
    <w:rsid w:val="00F96781"/>
    <w:rsid w:val="00F96CDB"/>
    <w:rsid w:val="00F97D48"/>
    <w:rsid w:val="00FA0311"/>
    <w:rsid w:val="00FA089A"/>
    <w:rsid w:val="00FA0A2F"/>
    <w:rsid w:val="00FA132F"/>
    <w:rsid w:val="00FA1D86"/>
    <w:rsid w:val="00FA2611"/>
    <w:rsid w:val="00FA2654"/>
    <w:rsid w:val="00FA3375"/>
    <w:rsid w:val="00FA3FD9"/>
    <w:rsid w:val="00FA4184"/>
    <w:rsid w:val="00FA430E"/>
    <w:rsid w:val="00FA5E24"/>
    <w:rsid w:val="00FA6732"/>
    <w:rsid w:val="00FB1CD1"/>
    <w:rsid w:val="00FB2E8C"/>
    <w:rsid w:val="00FB66BF"/>
    <w:rsid w:val="00FB6E0B"/>
    <w:rsid w:val="00FB7D24"/>
    <w:rsid w:val="00FC025F"/>
    <w:rsid w:val="00FC0D95"/>
    <w:rsid w:val="00FC1680"/>
    <w:rsid w:val="00FC1C39"/>
    <w:rsid w:val="00FC46D1"/>
    <w:rsid w:val="00FC58E5"/>
    <w:rsid w:val="00FC59D0"/>
    <w:rsid w:val="00FC5B20"/>
    <w:rsid w:val="00FC620A"/>
    <w:rsid w:val="00FD256E"/>
    <w:rsid w:val="00FD2C20"/>
    <w:rsid w:val="00FD2DF9"/>
    <w:rsid w:val="00FD36F1"/>
    <w:rsid w:val="00FD4081"/>
    <w:rsid w:val="00FD41B0"/>
    <w:rsid w:val="00FD42E7"/>
    <w:rsid w:val="00FD518C"/>
    <w:rsid w:val="00FD535D"/>
    <w:rsid w:val="00FD640F"/>
    <w:rsid w:val="00FD661F"/>
    <w:rsid w:val="00FD69AF"/>
    <w:rsid w:val="00FD6B4C"/>
    <w:rsid w:val="00FD7F58"/>
    <w:rsid w:val="00FE0553"/>
    <w:rsid w:val="00FE12B3"/>
    <w:rsid w:val="00FE1710"/>
    <w:rsid w:val="00FE1B87"/>
    <w:rsid w:val="00FE2033"/>
    <w:rsid w:val="00FE33CF"/>
    <w:rsid w:val="00FE4C42"/>
    <w:rsid w:val="00FE5432"/>
    <w:rsid w:val="00FE6084"/>
    <w:rsid w:val="00FF1712"/>
    <w:rsid w:val="00FF1737"/>
    <w:rsid w:val="00FF187B"/>
    <w:rsid w:val="00FF1E21"/>
    <w:rsid w:val="00FF4E99"/>
    <w:rsid w:val="00FF6617"/>
    <w:rsid w:val="00FF6F15"/>
    <w:rsid w:val="00FF72E7"/>
    <w:rsid w:val="00FF7581"/>
    <w:rsid w:val="0A47095F"/>
    <w:rsid w:val="1BE65721"/>
    <w:rsid w:val="3B3F442B"/>
    <w:rsid w:val="55AF9ED2"/>
    <w:rsid w:val="6A800232"/>
    <w:rsid w:val="79DFB62F"/>
    <w:rsid w:val="7A0A1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FD671"/>
  <w15:docId w15:val="{62256DA6-0526-4A98-9F90-46BEEE2C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0" w:unhideWhenUsed="1" w:qFormat="1"/>
    <w:lsdException w:name="footnote text" w:semiHidden="1" w:unhideWhenUsed="1" w:qFormat="1"/>
    <w:lsdException w:name="annotation text" w:semiHidden="1" w:unhideWhenUsed="1"/>
    <w:lsdException w:name="header" w:unhideWhenUsed="1"/>
    <w:lsdException w:name="footer" w:unhideWhenUsed="1"/>
    <w:lsdException w:name="index heading"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24"/>
    <w:lsdException w:name="List Number" w:semiHidden="1" w:uiPriority="2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iPriority="26" w:unhideWhenUsed="1"/>
    <w:lsdException w:name="List Continue 2" w:semiHidden="1" w:uiPriority="26"/>
    <w:lsdException w:name="List Continue 3" w:semiHidden="1" w:uiPriority="26"/>
    <w:lsdException w:name="List Continue 4" w:semiHidden="1" w:uiPriority="26"/>
    <w:lsdException w:name="List Continue 5" w:semiHidden="1" w:uiPriority="26"/>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53"/>
    <w:pPr>
      <w:spacing w:before="120" w:after="120" w:line="264" w:lineRule="auto"/>
    </w:pPr>
    <w:rPr>
      <w:color w:val="232B39" w:themeColor="text1"/>
    </w:rPr>
  </w:style>
  <w:style w:type="paragraph" w:styleId="Heading1">
    <w:name w:val="heading 1"/>
    <w:next w:val="Normal"/>
    <w:link w:val="Heading1Char"/>
    <w:uiPriority w:val="9"/>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uiPriority w:val="9"/>
    <w:qFormat/>
    <w:rsid w:val="00392484"/>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uiPriority w:val="9"/>
    <w:qFormat/>
    <w:rsid w:val="004F7954"/>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uiPriority w:val="9"/>
    <w:qFormat/>
    <w:rsid w:val="00A631E3"/>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uiPriority w:val="9"/>
    <w:qFormat/>
    <w:rsid w:val="00A631E3"/>
    <w:pPr>
      <w:keepNext/>
      <w:keepLines/>
      <w:spacing w:before="60" w:after="60"/>
      <w:outlineLvl w:val="4"/>
    </w:pPr>
    <w:rPr>
      <w:rFonts w:asciiTheme="majorHAnsi" w:eastAsiaTheme="majorEastAsia" w:hAnsiTheme="majorHAnsi" w:cstheme="majorBidi"/>
      <w:color w:val="3A3467" w:themeColor="text2"/>
    </w:rPr>
  </w:style>
  <w:style w:type="paragraph" w:styleId="Heading6">
    <w:name w:val="heading 6"/>
    <w:basedOn w:val="Normal"/>
    <w:next w:val="Normal"/>
    <w:link w:val="Heading6Char"/>
    <w:uiPriority w:val="9"/>
    <w:semiHidden/>
    <w:unhideWhenUsed/>
    <w:qFormat/>
    <w:rsid w:val="008F43C4"/>
    <w:pPr>
      <w:keepNext/>
      <w:keepLines/>
      <w:numPr>
        <w:ilvl w:val="5"/>
        <w:numId w:val="5"/>
      </w:numPr>
      <w:spacing w:before="40" w:after="0"/>
      <w:outlineLvl w:val="5"/>
    </w:pPr>
    <w:rPr>
      <w:rFonts w:asciiTheme="majorHAnsi" w:eastAsiaTheme="majorEastAsia" w:hAnsiTheme="majorHAnsi" w:cstheme="majorBidi"/>
      <w:color w:val="003866" w:themeColor="accent1" w:themeShade="7F"/>
      <w:sz w:val="18"/>
      <w:szCs w:val="18"/>
      <w:lang w:eastAsia="en-US"/>
    </w:rPr>
  </w:style>
  <w:style w:type="paragraph" w:styleId="Heading7">
    <w:name w:val="heading 7"/>
    <w:basedOn w:val="Normal"/>
    <w:next w:val="Normal"/>
    <w:link w:val="Heading7Char"/>
    <w:uiPriority w:val="9"/>
    <w:semiHidden/>
    <w:unhideWhenUsed/>
    <w:qFormat/>
    <w:rsid w:val="008F43C4"/>
    <w:pPr>
      <w:keepNext/>
      <w:keepLines/>
      <w:numPr>
        <w:ilvl w:val="6"/>
        <w:numId w:val="5"/>
      </w:numPr>
      <w:spacing w:before="40" w:after="0"/>
      <w:outlineLvl w:val="6"/>
    </w:pPr>
    <w:rPr>
      <w:rFonts w:asciiTheme="majorHAnsi" w:eastAsiaTheme="majorEastAsia" w:hAnsiTheme="majorHAnsi" w:cstheme="majorBidi"/>
      <w:i/>
      <w:iCs/>
      <w:color w:val="003866" w:themeColor="accent1" w:themeShade="7F"/>
      <w:sz w:val="18"/>
      <w:szCs w:val="18"/>
      <w:lang w:eastAsia="en-US"/>
    </w:rPr>
  </w:style>
  <w:style w:type="paragraph" w:styleId="Heading8">
    <w:name w:val="heading 8"/>
    <w:basedOn w:val="Normal"/>
    <w:next w:val="Normal"/>
    <w:link w:val="Heading8Char"/>
    <w:uiPriority w:val="9"/>
    <w:semiHidden/>
    <w:unhideWhenUsed/>
    <w:qFormat/>
    <w:rsid w:val="008F43C4"/>
    <w:pPr>
      <w:keepNext/>
      <w:keepLines/>
      <w:numPr>
        <w:ilvl w:val="7"/>
        <w:numId w:val="5"/>
      </w:numPr>
      <w:spacing w:before="40" w:after="0"/>
      <w:outlineLvl w:val="7"/>
    </w:pPr>
    <w:rPr>
      <w:rFonts w:asciiTheme="majorHAnsi" w:eastAsiaTheme="majorEastAsia" w:hAnsiTheme="majorHAnsi" w:cstheme="majorBidi"/>
      <w:color w:val="3B4860" w:themeColor="text1" w:themeTint="D8"/>
      <w:sz w:val="21"/>
      <w:szCs w:val="21"/>
      <w:lang w:eastAsia="en-US"/>
    </w:rPr>
  </w:style>
  <w:style w:type="paragraph" w:styleId="Heading9">
    <w:name w:val="heading 9"/>
    <w:basedOn w:val="Normal"/>
    <w:next w:val="Normal"/>
    <w:link w:val="Heading9Char"/>
    <w:uiPriority w:val="9"/>
    <w:semiHidden/>
    <w:unhideWhenUsed/>
    <w:qFormat/>
    <w:rsid w:val="008F43C4"/>
    <w:pPr>
      <w:keepNext/>
      <w:keepLines/>
      <w:numPr>
        <w:ilvl w:val="8"/>
        <w:numId w:val="5"/>
      </w:numPr>
      <w:spacing w:before="40" w:after="0"/>
      <w:outlineLvl w:val="8"/>
    </w:pPr>
    <w:rPr>
      <w:rFonts w:asciiTheme="majorHAnsi" w:eastAsiaTheme="majorEastAsia" w:hAnsiTheme="majorHAnsi" w:cstheme="majorBidi"/>
      <w:i/>
      <w:iCs/>
      <w:color w:val="3B4860"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B35BE8"/>
    <w:pPr>
      <w:pBdr>
        <w:bottom w:val="single" w:sz="12" w:space="4" w:color="auto"/>
      </w:pBdr>
      <w:tabs>
        <w:tab w:val="right" w:pos="9000"/>
      </w:tabs>
      <w:ind w:right="26"/>
    </w:pPr>
    <w:rPr>
      <w:sz w:val="24"/>
      <w:szCs w:val="24"/>
    </w:rPr>
  </w:style>
  <w:style w:type="paragraph" w:styleId="TOC2">
    <w:name w:val="toc 2"/>
    <w:next w:val="Normal"/>
    <w:uiPriority w:val="39"/>
    <w:rsid w:val="00B35BE8"/>
    <w:pPr>
      <w:tabs>
        <w:tab w:val="right" w:pos="9000"/>
      </w:tabs>
      <w:spacing w:after="100"/>
      <w:ind w:left="446" w:right="432"/>
      <w:contextualSpacing/>
    </w:pPr>
    <w:rPr>
      <w:noProof/>
      <w:spacing w:val="2"/>
    </w:rPr>
  </w:style>
  <w:style w:type="paragraph" w:styleId="TOC3">
    <w:name w:val="toc 3"/>
    <w:basedOn w:val="Normal"/>
    <w:next w:val="Normal"/>
    <w:uiPriority w:val="39"/>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697C53"/>
    <w:rPr>
      <w:color w:val="004C97" w:themeColor="accent3"/>
      <w:u w:val="none"/>
    </w:rPr>
  </w:style>
  <w:style w:type="character" w:customStyle="1" w:styleId="Heading1Char">
    <w:name w:val="Heading 1 Char"/>
    <w:basedOn w:val="DefaultParagraphFont"/>
    <w:link w:val="Heading1"/>
    <w:uiPriority w:val="9"/>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uiPriority w:val="9"/>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1"/>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4F7954"/>
    <w:pPr>
      <w:numPr>
        <w:ilvl w:val="2"/>
        <w:numId w:val="2"/>
      </w:numPr>
    </w:pPr>
  </w:style>
  <w:style w:type="paragraph" w:customStyle="1" w:styleId="Heading2numbered">
    <w:name w:val="Heading 2 numbered"/>
    <w:basedOn w:val="Heading2"/>
    <w:next w:val="NormalIndent"/>
    <w:uiPriority w:val="8"/>
    <w:qFormat/>
    <w:rsid w:val="0023202C"/>
    <w:pPr>
      <w:numPr>
        <w:ilvl w:val="3"/>
        <w:numId w:val="2"/>
      </w:numPr>
    </w:pPr>
  </w:style>
  <w:style w:type="paragraph" w:customStyle="1" w:styleId="Heading3numbered">
    <w:name w:val="Heading 3 numbered"/>
    <w:basedOn w:val="Heading3"/>
    <w:next w:val="NormalIndent"/>
    <w:uiPriority w:val="8"/>
    <w:qFormat/>
    <w:rsid w:val="0023202C"/>
    <w:pPr>
      <w:numPr>
        <w:ilvl w:val="4"/>
        <w:numId w:val="2"/>
      </w:numPr>
    </w:pPr>
  </w:style>
  <w:style w:type="character" w:customStyle="1" w:styleId="Heading3Char">
    <w:name w:val="Heading 3 Char"/>
    <w:basedOn w:val="DefaultParagraphFont"/>
    <w:link w:val="Heading3"/>
    <w:uiPriority w:val="9"/>
    <w:rsid w:val="004F7954"/>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2"/>
      </w:numPr>
    </w:pPr>
  </w:style>
  <w:style w:type="character" w:customStyle="1" w:styleId="Heading4Char">
    <w:name w:val="Heading 4 Char"/>
    <w:basedOn w:val="DefaultParagraphFont"/>
    <w:link w:val="Heading4"/>
    <w:uiPriority w:val="9"/>
    <w:rsid w:val="00A631E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255F48"/>
    <w:pPr>
      <w:ind w:left="792"/>
    </w:pPr>
  </w:style>
  <w:style w:type="paragraph" w:customStyle="1" w:styleId="NoteNormal">
    <w:name w:val="Note Normal"/>
    <w:basedOn w:val="Normal"/>
    <w:rsid w:val="00C032A5"/>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rsid w:val="00D833BE"/>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1FF"/>
    <w:rPr>
      <w:spacing w:val="2"/>
    </w:rPr>
  </w:style>
  <w:style w:type="paragraph" w:styleId="Footer">
    <w:name w:val="footer"/>
    <w:basedOn w:val="Normal"/>
    <w:link w:val="FooterChar"/>
    <w:uiPriority w:val="99"/>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rsid w:val="00BB59E0"/>
    <w:rPr>
      <w:rFonts w:asciiTheme="minorHAnsi" w:hAnsiTheme="minorHAnsi"/>
      <w:b w:val="0"/>
      <w:color w:val="232B39" w:themeColor="text1"/>
    </w:rPr>
  </w:style>
  <w:style w:type="paragraph" w:styleId="TOCHeading">
    <w:name w:val="TOC Heading"/>
    <w:basedOn w:val="Heading1"/>
    <w:next w:val="Normal"/>
    <w:uiPriority w:val="38"/>
    <w:semiHidden/>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rsid w:val="00B35BE8"/>
    <w:pPr>
      <w:spacing w:before="280"/>
      <w:ind w:left="446" w:right="29" w:hanging="446"/>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2"/>
      </w:numPr>
      <w:spacing w:before="100"/>
      <w:contextualSpacing/>
    </w:pPr>
  </w:style>
  <w:style w:type="paragraph" w:customStyle="1" w:styleId="Listnumindent">
    <w:name w:val="List num indent"/>
    <w:basedOn w:val="Normal"/>
    <w:uiPriority w:val="9"/>
    <w:qFormat/>
    <w:rsid w:val="00102379"/>
    <w:pPr>
      <w:numPr>
        <w:ilvl w:val="6"/>
        <w:numId w:val="2"/>
      </w:numPr>
      <w:spacing w:before="100"/>
    </w:pPr>
  </w:style>
  <w:style w:type="paragraph" w:customStyle="1" w:styleId="Listnum">
    <w:name w:val="List num"/>
    <w:basedOn w:val="Normal"/>
    <w:uiPriority w:val="2"/>
    <w:qFormat/>
    <w:rsid w:val="004A7519"/>
    <w:pPr>
      <w:numPr>
        <w:numId w:val="2"/>
      </w:numPr>
    </w:pPr>
  </w:style>
  <w:style w:type="paragraph" w:customStyle="1" w:styleId="Listnum2">
    <w:name w:val="List num 2"/>
    <w:basedOn w:val="Normal"/>
    <w:uiPriority w:val="2"/>
    <w:qFormat/>
    <w:rsid w:val="004A7519"/>
    <w:pPr>
      <w:numPr>
        <w:ilvl w:val="1"/>
        <w:numId w:val="2"/>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3"/>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link w:val="ListParagraphChar"/>
    <w:uiPriority w:val="34"/>
    <w:qFormat/>
    <w:rsid w:val="004231B5"/>
    <w:pPr>
      <w:ind w:left="720"/>
      <w:contextualSpacing/>
    </w:pPr>
  </w:style>
  <w:style w:type="paragraph" w:customStyle="1" w:styleId="Numpara">
    <w:name w:val="Num para"/>
    <w:basedOn w:val="ListParagraph"/>
    <w:uiPriority w:val="2"/>
    <w:qFormat/>
    <w:rsid w:val="00C72252"/>
    <w:pPr>
      <w:numPr>
        <w:numId w:val="4"/>
      </w:numPr>
      <w:tabs>
        <w:tab w:val="left" w:pos="540"/>
      </w:tabs>
      <w:ind w:left="504" w:hanging="504"/>
    </w:pPr>
  </w:style>
  <w:style w:type="paragraph" w:styleId="FootnoteText">
    <w:name w:val="footnote text"/>
    <w:basedOn w:val="Normal"/>
    <w:link w:val="FootnoteTextChar"/>
    <w:uiPriority w:val="99"/>
    <w:qFormat/>
    <w:rsid w:val="00BC6E19"/>
    <w:pPr>
      <w:spacing w:before="0" w:after="0" w:line="240" w:lineRule="auto"/>
    </w:pPr>
    <w:rPr>
      <w:sz w:val="17"/>
    </w:rPr>
  </w:style>
  <w:style w:type="character" w:customStyle="1" w:styleId="FootnoteTextChar">
    <w:name w:val="Footnote Text Char"/>
    <w:basedOn w:val="DefaultParagraphFont"/>
    <w:link w:val="FootnoteText"/>
    <w:uiPriority w:val="99"/>
    <w:rsid w:val="00BC6E19"/>
    <w:rPr>
      <w:spacing w:val="2"/>
      <w:sz w:val="17"/>
    </w:rPr>
  </w:style>
  <w:style w:type="character" w:styleId="FootnoteReference">
    <w:name w:val="footnote reference"/>
    <w:basedOn w:val="DefaultParagraphFont"/>
    <w:uiPriority w:val="99"/>
    <w:rsid w:val="00726D2F"/>
    <w:rPr>
      <w:vertAlign w:val="superscript"/>
    </w:rPr>
  </w:style>
  <w:style w:type="table" w:customStyle="1" w:styleId="DTFtexttableindent">
    <w:name w:val="DTF text table indent"/>
    <w:basedOn w:val="DTFtext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2"/>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3"/>
      </w:numPr>
      <w:spacing w:before="60" w:after="60"/>
    </w:pPr>
    <w:rPr>
      <w:sz w:val="17"/>
    </w:rPr>
  </w:style>
  <w:style w:type="paragraph" w:customStyle="1" w:styleId="Tablenum2">
    <w:name w:val="Table num 2"/>
    <w:basedOn w:val="Normal"/>
    <w:uiPriority w:val="6"/>
    <w:rsid w:val="007F723F"/>
    <w:pPr>
      <w:numPr>
        <w:ilvl w:val="3"/>
        <w:numId w:val="3"/>
      </w:numPr>
      <w:spacing w:before="60" w:after="60"/>
    </w:pPr>
    <w:rPr>
      <w:sz w:val="17"/>
    </w:rPr>
  </w:style>
  <w:style w:type="paragraph" w:styleId="Caption">
    <w:name w:val="caption"/>
    <w:basedOn w:val="Normal"/>
    <w:next w:val="Normal"/>
    <w:uiPriority w:val="34"/>
    <w:qFormat/>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character" w:customStyle="1" w:styleId="Heading5Char">
    <w:name w:val="Heading 5 Char"/>
    <w:basedOn w:val="DefaultParagraphFont"/>
    <w:link w:val="Heading5"/>
    <w:uiPriority w:val="9"/>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39"/>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39"/>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paragraph" w:customStyle="1" w:styleId="Reference-new">
    <w:name w:val="Reference - new"/>
    <w:basedOn w:val="Normal"/>
    <w:link w:val="Reference-newChar"/>
    <w:qFormat/>
    <w:rsid w:val="004C6468"/>
    <w:pPr>
      <w:spacing w:before="0" w:after="200" w:line="276" w:lineRule="auto"/>
    </w:pPr>
    <w:rPr>
      <w:rFonts w:ascii="Arial" w:eastAsia="Times New Roman" w:hAnsi="Arial" w:cs="Times New Roman"/>
      <w:color w:val="70AD47"/>
      <w:sz w:val="16"/>
    </w:rPr>
  </w:style>
  <w:style w:type="paragraph" w:customStyle="1" w:styleId="Reference-revised">
    <w:name w:val="Reference - revised"/>
    <w:basedOn w:val="Normal"/>
    <w:link w:val="Reference-revisedChar"/>
    <w:qFormat/>
    <w:rsid w:val="004C6468"/>
    <w:pPr>
      <w:spacing w:before="0" w:after="200" w:line="276" w:lineRule="auto"/>
    </w:pPr>
    <w:rPr>
      <w:rFonts w:ascii="Arial" w:eastAsia="Times New Roman" w:hAnsi="Arial" w:cs="Times New Roman"/>
      <w:color w:val="7030A0"/>
      <w:sz w:val="16"/>
    </w:rPr>
  </w:style>
  <w:style w:type="character" w:customStyle="1" w:styleId="Reference-newChar">
    <w:name w:val="Reference - new Char"/>
    <w:basedOn w:val="DefaultParagraphFont"/>
    <w:link w:val="Reference-new"/>
    <w:rsid w:val="004C6468"/>
    <w:rPr>
      <w:rFonts w:ascii="Arial" w:eastAsia="Times New Roman" w:hAnsi="Arial" w:cs="Times New Roman"/>
      <w:color w:val="70AD47"/>
      <w:sz w:val="16"/>
    </w:rPr>
  </w:style>
  <w:style w:type="character" w:customStyle="1" w:styleId="Reference-revisedChar">
    <w:name w:val="Reference - revised Char"/>
    <w:basedOn w:val="DefaultParagraphFont"/>
    <w:link w:val="Reference-revised"/>
    <w:rsid w:val="004C6468"/>
    <w:rPr>
      <w:rFonts w:ascii="Arial" w:eastAsia="Times New Roman" w:hAnsi="Arial" w:cs="Times New Roman"/>
      <w:color w:val="7030A0"/>
      <w:sz w:val="16"/>
    </w:rPr>
  </w:style>
  <w:style w:type="character" w:styleId="CommentReference">
    <w:name w:val="annotation reference"/>
    <w:basedOn w:val="DefaultParagraphFont"/>
    <w:uiPriority w:val="99"/>
    <w:semiHidden/>
    <w:unhideWhenUsed/>
    <w:rsid w:val="000C761D"/>
    <w:rPr>
      <w:sz w:val="16"/>
      <w:szCs w:val="16"/>
    </w:rPr>
  </w:style>
  <w:style w:type="paragraph" w:styleId="CommentText">
    <w:name w:val="annotation text"/>
    <w:basedOn w:val="Normal"/>
    <w:link w:val="CommentTextChar"/>
    <w:uiPriority w:val="99"/>
    <w:unhideWhenUsed/>
    <w:rsid w:val="000C761D"/>
    <w:pPr>
      <w:spacing w:line="240" w:lineRule="auto"/>
    </w:pPr>
  </w:style>
  <w:style w:type="character" w:customStyle="1" w:styleId="CommentTextChar">
    <w:name w:val="Comment Text Char"/>
    <w:basedOn w:val="DefaultParagraphFont"/>
    <w:link w:val="CommentText"/>
    <w:uiPriority w:val="99"/>
    <w:rsid w:val="000C761D"/>
    <w:rPr>
      <w:color w:val="232B39" w:themeColor="text1"/>
    </w:rPr>
  </w:style>
  <w:style w:type="paragraph" w:styleId="CommentSubject">
    <w:name w:val="annotation subject"/>
    <w:basedOn w:val="CommentText"/>
    <w:next w:val="CommentText"/>
    <w:link w:val="CommentSubjectChar"/>
    <w:uiPriority w:val="99"/>
    <w:semiHidden/>
    <w:unhideWhenUsed/>
    <w:rsid w:val="000C761D"/>
    <w:rPr>
      <w:b/>
      <w:bCs/>
    </w:rPr>
  </w:style>
  <w:style w:type="character" w:customStyle="1" w:styleId="CommentSubjectChar">
    <w:name w:val="Comment Subject Char"/>
    <w:basedOn w:val="CommentTextChar"/>
    <w:link w:val="CommentSubject"/>
    <w:uiPriority w:val="99"/>
    <w:semiHidden/>
    <w:rsid w:val="000C761D"/>
    <w:rPr>
      <w:b/>
      <w:bCs/>
      <w:color w:val="232B39" w:themeColor="text1"/>
    </w:rPr>
  </w:style>
  <w:style w:type="paragraph" w:styleId="Revision">
    <w:name w:val="Revision"/>
    <w:hidden/>
    <w:uiPriority w:val="99"/>
    <w:semiHidden/>
    <w:rsid w:val="00071E69"/>
    <w:pPr>
      <w:spacing w:after="0" w:line="240" w:lineRule="auto"/>
    </w:pPr>
    <w:rPr>
      <w:color w:val="232B39" w:themeColor="text1"/>
    </w:rPr>
  </w:style>
  <w:style w:type="character" w:styleId="UnresolvedMention">
    <w:name w:val="Unresolved Mention"/>
    <w:basedOn w:val="DefaultParagraphFont"/>
    <w:uiPriority w:val="99"/>
    <w:unhideWhenUsed/>
    <w:rsid w:val="00B02E77"/>
    <w:rPr>
      <w:color w:val="605E5C"/>
      <w:shd w:val="clear" w:color="auto" w:fill="E1DFDD"/>
    </w:rPr>
  </w:style>
  <w:style w:type="character" w:customStyle="1" w:styleId="Heading6Char">
    <w:name w:val="Heading 6 Char"/>
    <w:basedOn w:val="DefaultParagraphFont"/>
    <w:link w:val="Heading6"/>
    <w:uiPriority w:val="9"/>
    <w:semiHidden/>
    <w:rsid w:val="008F43C4"/>
    <w:rPr>
      <w:rFonts w:asciiTheme="majorHAnsi" w:eastAsiaTheme="majorEastAsia" w:hAnsiTheme="majorHAnsi" w:cstheme="majorBidi"/>
      <w:color w:val="003866" w:themeColor="accent1" w:themeShade="7F"/>
      <w:sz w:val="18"/>
      <w:szCs w:val="18"/>
      <w:lang w:eastAsia="en-US"/>
    </w:rPr>
  </w:style>
  <w:style w:type="character" w:customStyle="1" w:styleId="Heading7Char">
    <w:name w:val="Heading 7 Char"/>
    <w:basedOn w:val="DefaultParagraphFont"/>
    <w:link w:val="Heading7"/>
    <w:uiPriority w:val="9"/>
    <w:semiHidden/>
    <w:rsid w:val="008F43C4"/>
    <w:rPr>
      <w:rFonts w:asciiTheme="majorHAnsi" w:eastAsiaTheme="majorEastAsia" w:hAnsiTheme="majorHAnsi" w:cstheme="majorBidi"/>
      <w:i/>
      <w:iCs/>
      <w:color w:val="003866" w:themeColor="accent1" w:themeShade="7F"/>
      <w:sz w:val="18"/>
      <w:szCs w:val="18"/>
      <w:lang w:eastAsia="en-US"/>
    </w:rPr>
  </w:style>
  <w:style w:type="character" w:customStyle="1" w:styleId="Heading8Char">
    <w:name w:val="Heading 8 Char"/>
    <w:basedOn w:val="DefaultParagraphFont"/>
    <w:link w:val="Heading8"/>
    <w:uiPriority w:val="9"/>
    <w:semiHidden/>
    <w:rsid w:val="008F43C4"/>
    <w:rPr>
      <w:rFonts w:asciiTheme="majorHAnsi" w:eastAsiaTheme="majorEastAsia" w:hAnsiTheme="majorHAnsi" w:cstheme="majorBidi"/>
      <w:color w:val="3B4860" w:themeColor="text1" w:themeTint="D8"/>
      <w:sz w:val="21"/>
      <w:szCs w:val="21"/>
      <w:lang w:eastAsia="en-US"/>
    </w:rPr>
  </w:style>
  <w:style w:type="character" w:customStyle="1" w:styleId="Heading9Char">
    <w:name w:val="Heading 9 Char"/>
    <w:basedOn w:val="DefaultParagraphFont"/>
    <w:link w:val="Heading9"/>
    <w:uiPriority w:val="9"/>
    <w:semiHidden/>
    <w:rsid w:val="008F43C4"/>
    <w:rPr>
      <w:rFonts w:asciiTheme="majorHAnsi" w:eastAsiaTheme="majorEastAsia" w:hAnsiTheme="majorHAnsi" w:cstheme="majorBidi"/>
      <w:i/>
      <w:iCs/>
      <w:color w:val="3B4860" w:themeColor="text1" w:themeTint="D8"/>
      <w:sz w:val="21"/>
      <w:szCs w:val="21"/>
      <w:lang w:eastAsia="en-US"/>
    </w:rPr>
  </w:style>
  <w:style w:type="paragraph" w:styleId="ListBullet">
    <w:name w:val="List Bullet"/>
    <w:basedOn w:val="ListContinue"/>
    <w:link w:val="ListBulletChar"/>
    <w:uiPriority w:val="24"/>
    <w:rsid w:val="008F43C4"/>
    <w:pPr>
      <w:tabs>
        <w:tab w:val="num" w:pos="360"/>
      </w:tabs>
      <w:ind w:hanging="397"/>
    </w:pPr>
  </w:style>
  <w:style w:type="numbering" w:customStyle="1" w:styleId="BulletListStyle">
    <w:name w:val="Bullet List Style"/>
    <w:uiPriority w:val="99"/>
    <w:rsid w:val="008F43C4"/>
    <w:pPr>
      <w:numPr>
        <w:numId w:val="6"/>
      </w:numPr>
    </w:pPr>
  </w:style>
  <w:style w:type="paragraph" w:styleId="ListBullet2">
    <w:name w:val="List Bullet 2"/>
    <w:basedOn w:val="ListContinue2"/>
    <w:link w:val="ListBullet2Char"/>
    <w:uiPriority w:val="24"/>
    <w:unhideWhenUsed/>
    <w:rsid w:val="008F43C4"/>
    <w:pPr>
      <w:numPr>
        <w:ilvl w:val="1"/>
        <w:numId w:val="13"/>
      </w:numPr>
      <w:spacing w:after="40"/>
      <w:contextualSpacing w:val="0"/>
    </w:pPr>
  </w:style>
  <w:style w:type="paragraph" w:styleId="ListContinue">
    <w:name w:val="List Continue"/>
    <w:basedOn w:val="Normal"/>
    <w:link w:val="ListContinueChar"/>
    <w:uiPriority w:val="26"/>
    <w:rsid w:val="008F43C4"/>
    <w:pPr>
      <w:keepLines/>
      <w:spacing w:before="40" w:after="80"/>
      <w:ind w:left="397"/>
    </w:pPr>
    <w:rPr>
      <w:rFonts w:eastAsiaTheme="minorHAnsi"/>
      <w:color w:val="auto"/>
      <w:sz w:val="18"/>
      <w:szCs w:val="18"/>
      <w:lang w:eastAsia="en-US"/>
    </w:rPr>
  </w:style>
  <w:style w:type="paragraph" w:styleId="ListContinue2">
    <w:name w:val="List Continue 2"/>
    <w:basedOn w:val="ListContinue"/>
    <w:link w:val="ListContinue2Char"/>
    <w:uiPriority w:val="26"/>
    <w:semiHidden/>
    <w:unhideWhenUsed/>
    <w:rsid w:val="008F43C4"/>
    <w:pPr>
      <w:spacing w:after="120"/>
      <w:ind w:left="566"/>
      <w:contextualSpacing/>
    </w:pPr>
  </w:style>
  <w:style w:type="paragraph" w:styleId="ListContinue3">
    <w:name w:val="List Continue 3"/>
    <w:basedOn w:val="ListContinue2"/>
    <w:uiPriority w:val="26"/>
    <w:semiHidden/>
    <w:unhideWhenUsed/>
    <w:rsid w:val="008F43C4"/>
    <w:pPr>
      <w:ind w:left="849"/>
    </w:pPr>
  </w:style>
  <w:style w:type="paragraph" w:styleId="ListBullet3">
    <w:name w:val="List Bullet 3"/>
    <w:basedOn w:val="ListContinue3"/>
    <w:uiPriority w:val="24"/>
    <w:unhideWhenUsed/>
    <w:rsid w:val="008F43C4"/>
    <w:pPr>
      <w:numPr>
        <w:ilvl w:val="2"/>
        <w:numId w:val="13"/>
      </w:numPr>
      <w:tabs>
        <w:tab w:val="num" w:pos="360"/>
      </w:tabs>
      <w:ind w:left="849" w:firstLine="0"/>
    </w:pPr>
  </w:style>
  <w:style w:type="paragraph" w:styleId="ListBullet4">
    <w:name w:val="List Bullet 4"/>
    <w:basedOn w:val="ListContinue4"/>
    <w:uiPriority w:val="24"/>
    <w:semiHidden/>
    <w:unhideWhenUsed/>
    <w:rsid w:val="008F43C4"/>
    <w:pPr>
      <w:ind w:left="1588" w:hanging="397"/>
    </w:pPr>
  </w:style>
  <w:style w:type="paragraph" w:styleId="ListContinue4">
    <w:name w:val="List Continue 4"/>
    <w:basedOn w:val="ListContinue3"/>
    <w:uiPriority w:val="26"/>
    <w:semiHidden/>
    <w:unhideWhenUsed/>
    <w:rsid w:val="008F43C4"/>
    <w:pPr>
      <w:ind w:left="1132"/>
    </w:pPr>
  </w:style>
  <w:style w:type="paragraph" w:styleId="ListBullet5">
    <w:name w:val="List Bullet 5"/>
    <w:basedOn w:val="ListContinue5"/>
    <w:uiPriority w:val="24"/>
    <w:semiHidden/>
    <w:unhideWhenUsed/>
    <w:rsid w:val="008F43C4"/>
    <w:pPr>
      <w:ind w:left="1985" w:hanging="397"/>
    </w:pPr>
  </w:style>
  <w:style w:type="paragraph" w:styleId="ListContinue5">
    <w:name w:val="List Continue 5"/>
    <w:basedOn w:val="ListContinue4"/>
    <w:uiPriority w:val="26"/>
    <w:semiHidden/>
    <w:unhideWhenUsed/>
    <w:rsid w:val="008F43C4"/>
    <w:pPr>
      <w:ind w:left="1415"/>
    </w:pPr>
  </w:style>
  <w:style w:type="paragraph" w:styleId="ListNumber2">
    <w:name w:val="List Number 2"/>
    <w:basedOn w:val="ListContinue2"/>
    <w:uiPriority w:val="25"/>
    <w:semiHidden/>
    <w:unhideWhenUsed/>
    <w:rsid w:val="008F43C4"/>
    <w:pPr>
      <w:numPr>
        <w:ilvl w:val="1"/>
        <w:numId w:val="7"/>
      </w:numPr>
      <w:tabs>
        <w:tab w:val="num" w:pos="360"/>
      </w:tabs>
      <w:ind w:left="566" w:firstLine="0"/>
    </w:pPr>
  </w:style>
  <w:style w:type="paragraph" w:styleId="ListNumber3">
    <w:name w:val="List Number 3"/>
    <w:basedOn w:val="ListContinue3"/>
    <w:uiPriority w:val="25"/>
    <w:semiHidden/>
    <w:unhideWhenUsed/>
    <w:rsid w:val="008F43C4"/>
    <w:pPr>
      <w:numPr>
        <w:ilvl w:val="2"/>
        <w:numId w:val="7"/>
      </w:numPr>
      <w:tabs>
        <w:tab w:val="num" w:pos="360"/>
      </w:tabs>
      <w:ind w:left="849" w:firstLine="0"/>
    </w:pPr>
  </w:style>
  <w:style w:type="paragraph" w:styleId="ListNumber4">
    <w:name w:val="List Number 4"/>
    <w:basedOn w:val="ListContinue4"/>
    <w:uiPriority w:val="25"/>
    <w:semiHidden/>
    <w:unhideWhenUsed/>
    <w:rsid w:val="008F43C4"/>
    <w:pPr>
      <w:numPr>
        <w:ilvl w:val="3"/>
        <w:numId w:val="7"/>
      </w:numPr>
      <w:tabs>
        <w:tab w:val="num" w:pos="360"/>
      </w:tabs>
      <w:ind w:left="1132" w:firstLine="0"/>
    </w:pPr>
  </w:style>
  <w:style w:type="paragraph" w:styleId="ListNumber5">
    <w:name w:val="List Number 5"/>
    <w:basedOn w:val="ListContinue5"/>
    <w:uiPriority w:val="25"/>
    <w:semiHidden/>
    <w:unhideWhenUsed/>
    <w:rsid w:val="008F43C4"/>
    <w:pPr>
      <w:numPr>
        <w:ilvl w:val="4"/>
        <w:numId w:val="7"/>
      </w:numPr>
      <w:tabs>
        <w:tab w:val="num" w:pos="360"/>
      </w:tabs>
      <w:ind w:left="1415" w:firstLine="0"/>
    </w:pPr>
  </w:style>
  <w:style w:type="paragraph" w:styleId="ListNumber">
    <w:name w:val="List Number"/>
    <w:basedOn w:val="ListContinue"/>
    <w:uiPriority w:val="25"/>
    <w:rsid w:val="008F43C4"/>
    <w:pPr>
      <w:numPr>
        <w:numId w:val="7"/>
      </w:numPr>
      <w:tabs>
        <w:tab w:val="num" w:pos="360"/>
      </w:tabs>
      <w:ind w:firstLine="0"/>
    </w:pPr>
  </w:style>
  <w:style w:type="paragraph" w:customStyle="1" w:styleId="Source">
    <w:name w:val="Source"/>
    <w:basedOn w:val="Normal"/>
    <w:next w:val="Normal"/>
    <w:uiPriority w:val="35"/>
    <w:qFormat/>
    <w:rsid w:val="008F43C4"/>
    <w:pPr>
      <w:keepLines/>
      <w:spacing w:before="40" w:after="60" w:line="240" w:lineRule="auto"/>
    </w:pPr>
    <w:rPr>
      <w:rFonts w:eastAsiaTheme="minorHAnsi"/>
      <w:i/>
      <w:color w:val="auto"/>
      <w:sz w:val="14"/>
      <w:szCs w:val="18"/>
      <w:lang w:eastAsia="en-US"/>
    </w:rPr>
  </w:style>
  <w:style w:type="table" w:styleId="GridTable4">
    <w:name w:val="Grid Table 4"/>
    <w:basedOn w:val="TableNormal"/>
    <w:uiPriority w:val="49"/>
    <w:rsid w:val="008F43C4"/>
    <w:pPr>
      <w:spacing w:before="160" w:after="0" w:line="240" w:lineRule="auto"/>
    </w:pPr>
    <w:rPr>
      <w:rFonts w:eastAsiaTheme="minorHAnsi"/>
      <w:sz w:val="18"/>
      <w:szCs w:val="18"/>
      <w:lang w:eastAsia="en-US"/>
    </w:rPr>
    <w:tblPr>
      <w:tblStyleRowBandSize w:val="1"/>
      <w:tblStyleColBandSize w:val="1"/>
      <w:tblBorders>
        <w:top w:val="single" w:sz="4" w:space="0" w:color="63799F" w:themeColor="text1" w:themeTint="99"/>
        <w:left w:val="single" w:sz="4" w:space="0" w:color="63799F" w:themeColor="text1" w:themeTint="99"/>
        <w:bottom w:val="single" w:sz="4" w:space="0" w:color="63799F" w:themeColor="text1" w:themeTint="99"/>
        <w:right w:val="single" w:sz="4" w:space="0" w:color="63799F" w:themeColor="text1" w:themeTint="99"/>
        <w:insideH w:val="single" w:sz="4" w:space="0" w:color="63799F" w:themeColor="text1" w:themeTint="99"/>
        <w:insideV w:val="single" w:sz="4" w:space="0" w:color="63799F" w:themeColor="text1" w:themeTint="99"/>
      </w:tblBorders>
    </w:tblPr>
    <w:tblStylePr w:type="firstRow">
      <w:rPr>
        <w:b/>
        <w:bCs/>
        <w:color w:val="FFFFFF" w:themeColor="background1"/>
      </w:rPr>
      <w:tblPr/>
      <w:tcPr>
        <w:tcBorders>
          <w:top w:val="single" w:sz="4" w:space="0" w:color="232B39" w:themeColor="text1"/>
          <w:left w:val="single" w:sz="4" w:space="0" w:color="232B39" w:themeColor="text1"/>
          <w:bottom w:val="single" w:sz="4" w:space="0" w:color="232B39" w:themeColor="text1"/>
          <w:right w:val="single" w:sz="4" w:space="0" w:color="232B39" w:themeColor="text1"/>
          <w:insideH w:val="nil"/>
          <w:insideV w:val="nil"/>
        </w:tcBorders>
        <w:shd w:val="clear" w:color="auto" w:fill="232B39" w:themeFill="text1"/>
      </w:tcPr>
    </w:tblStylePr>
    <w:tblStylePr w:type="lastRow">
      <w:rPr>
        <w:b/>
        <w:bCs/>
      </w:rPr>
      <w:tblPr/>
      <w:tcPr>
        <w:tcBorders>
          <w:top w:val="double" w:sz="4" w:space="0" w:color="232B39" w:themeColor="text1"/>
        </w:tcBorders>
      </w:tcPr>
    </w:tblStylePr>
    <w:tblStylePr w:type="firstCol">
      <w:rPr>
        <w:b/>
        <w:bCs/>
      </w:rPr>
    </w:tblStylePr>
    <w:tblStylePr w:type="lastCol">
      <w:rPr>
        <w:b/>
        <w:bCs/>
      </w:rPr>
    </w:tblStylePr>
    <w:tblStylePr w:type="band1Vert">
      <w:tblPr/>
      <w:tcPr>
        <w:shd w:val="clear" w:color="auto" w:fill="CBD2DF" w:themeFill="text1" w:themeFillTint="33"/>
      </w:tcPr>
    </w:tblStylePr>
    <w:tblStylePr w:type="band1Horz">
      <w:tblPr/>
      <w:tcPr>
        <w:shd w:val="clear" w:color="auto" w:fill="CBD2DF" w:themeFill="text1" w:themeFillTint="33"/>
      </w:tcPr>
    </w:tblStylePr>
  </w:style>
  <w:style w:type="table" w:styleId="TableGrid">
    <w:name w:val="Table Grid"/>
    <w:basedOn w:val="TableNormal"/>
    <w:uiPriority w:val="39"/>
    <w:rsid w:val="008F43C4"/>
    <w:pPr>
      <w:spacing w:before="160" w:after="0" w:line="240" w:lineRule="auto"/>
    </w:pPr>
    <w:rPr>
      <w:rFonts w:eastAsiaTheme="minorHAnsi"/>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0">
    <w:name w:val="DTF Text Table"/>
    <w:basedOn w:val="PlainTable4"/>
    <w:uiPriority w:val="99"/>
    <w:rsid w:val="008F43C4"/>
    <w:pPr>
      <w:spacing w:before="60" w:after="60"/>
    </w:pPr>
    <w:rPr>
      <w:rFonts w:eastAsiaTheme="minorHAnsi"/>
      <w:sz w:val="18"/>
      <w:szCs w:val="18"/>
      <w:lang w:eastAsia="en-US"/>
    </w:rPr>
    <w:tblPr>
      <w:tblBorders>
        <w:bottom w:val="single" w:sz="12" w:space="0" w:color="auto"/>
      </w:tblBorders>
    </w:tblPr>
    <w:tblStylePr w:type="firstRow">
      <w:pPr>
        <w:jc w:val="left"/>
      </w:pPr>
      <w:rPr>
        <w:b w:val="0"/>
        <w:bCs/>
        <w:i/>
      </w:rPr>
      <w:tblPr/>
      <w:tcPr>
        <w:shd w:val="clear" w:color="auto" w:fill="232B39" w:themeFill="text1"/>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GuidanceBox">
    <w:name w:val="Guidance Box"/>
    <w:basedOn w:val="Normal"/>
    <w:uiPriority w:val="31"/>
    <w:qFormat/>
    <w:rsid w:val="008F43C4"/>
    <w:pPr>
      <w:keepLines/>
      <w:pBdr>
        <w:top w:val="single" w:sz="6" w:space="1" w:color="0072CE" w:themeColor="accent1"/>
        <w:left w:val="single" w:sz="6" w:space="4" w:color="0072CE" w:themeColor="accent1"/>
        <w:bottom w:val="single" w:sz="6" w:space="1" w:color="0072CE" w:themeColor="accent1"/>
        <w:right w:val="single" w:sz="6" w:space="4" w:color="0072CE" w:themeColor="accent1"/>
      </w:pBdr>
      <w:spacing w:before="160" w:after="80"/>
    </w:pPr>
    <w:rPr>
      <w:rFonts w:eastAsiaTheme="minorHAnsi"/>
      <w:color w:val="0072CE" w:themeColor="accent1"/>
      <w:sz w:val="18"/>
      <w:szCs w:val="18"/>
      <w:lang w:eastAsia="en-US"/>
    </w:rPr>
  </w:style>
  <w:style w:type="character" w:customStyle="1" w:styleId="Reference">
    <w:name w:val="Reference"/>
    <w:uiPriority w:val="29"/>
    <w:qFormat/>
    <w:rsid w:val="008F43C4"/>
    <w:rPr>
      <w:b w:val="0"/>
      <w:i w:val="0"/>
      <w:color w:val="C00000"/>
      <w:sz w:val="16"/>
    </w:rPr>
  </w:style>
  <w:style w:type="paragraph" w:customStyle="1" w:styleId="GuidanceBlockHeading">
    <w:name w:val="Guidance Block Heading"/>
    <w:basedOn w:val="Heading4"/>
    <w:next w:val="Normal"/>
    <w:uiPriority w:val="30"/>
    <w:qFormat/>
    <w:rsid w:val="008F43C4"/>
    <w:pPr>
      <w:pBdr>
        <w:top w:val="single" w:sz="6" w:space="3" w:color="0072CE" w:themeColor="accent1"/>
        <w:left w:val="single" w:sz="6" w:space="4" w:color="0072CE" w:themeColor="accent1"/>
        <w:bottom w:val="single" w:sz="6" w:space="3" w:color="0072CE" w:themeColor="accent1"/>
        <w:right w:val="single" w:sz="6" w:space="4" w:color="0072CE" w:themeColor="accent1"/>
      </w:pBdr>
      <w:shd w:val="clear" w:color="auto" w:fill="0072CE" w:themeFill="accent1"/>
      <w:spacing w:before="160"/>
    </w:pPr>
    <w:rPr>
      <w:color w:val="FFFFFF" w:themeColor="background1"/>
      <w:sz w:val="20"/>
      <w:szCs w:val="24"/>
      <w:lang w:eastAsia="en-US"/>
    </w:rPr>
  </w:style>
  <w:style w:type="table" w:customStyle="1" w:styleId="DTFFinancialTable0">
    <w:name w:val="DTF Financial Table"/>
    <w:basedOn w:val="DTFTextTable0"/>
    <w:uiPriority w:val="99"/>
    <w:rsid w:val="008F43C4"/>
    <w:pPr>
      <w:spacing w:before="20" w:after="20"/>
      <w:jc w:val="right"/>
    </w:pPr>
    <w:rPr>
      <w:sz w:val="17"/>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232B39"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ote">
    <w:name w:val="Note"/>
    <w:basedOn w:val="Source"/>
    <w:link w:val="NoteChar"/>
    <w:uiPriority w:val="52"/>
    <w:qFormat/>
    <w:rsid w:val="008F43C4"/>
    <w:pPr>
      <w:tabs>
        <w:tab w:val="left" w:pos="397"/>
      </w:tabs>
      <w:spacing w:before="60" w:after="160"/>
      <w:ind w:left="397" w:hanging="397"/>
      <w:contextualSpacing/>
    </w:pPr>
  </w:style>
  <w:style w:type="paragraph" w:styleId="NoSpacing">
    <w:name w:val="No Spacing"/>
    <w:uiPriority w:val="1"/>
    <w:qFormat/>
    <w:rsid w:val="008F43C4"/>
    <w:pPr>
      <w:spacing w:after="0" w:line="240" w:lineRule="auto"/>
    </w:pPr>
    <w:rPr>
      <w:rFonts w:eastAsiaTheme="minorHAnsi"/>
      <w:sz w:val="18"/>
      <w:szCs w:val="18"/>
      <w:lang w:eastAsia="en-US"/>
    </w:rPr>
  </w:style>
  <w:style w:type="character" w:customStyle="1" w:styleId="Reference-Revised0">
    <w:name w:val="Reference - Revised"/>
    <w:basedOn w:val="Reference"/>
    <w:uiPriority w:val="29"/>
    <w:qFormat/>
    <w:rsid w:val="008F43C4"/>
    <w:rPr>
      <w:b w:val="0"/>
      <w:i w:val="0"/>
      <w:color w:val="7030A0"/>
      <w:sz w:val="16"/>
    </w:rPr>
  </w:style>
  <w:style w:type="character" w:customStyle="1" w:styleId="Guidance">
    <w:name w:val="Guidance"/>
    <w:uiPriority w:val="31"/>
    <w:qFormat/>
    <w:rsid w:val="008F43C4"/>
    <w:rPr>
      <w:color w:val="0072CE" w:themeColor="accent1"/>
    </w:rPr>
  </w:style>
  <w:style w:type="paragraph" w:customStyle="1" w:styleId="GuidanceHeading">
    <w:name w:val="Guidance Heading"/>
    <w:basedOn w:val="Normal"/>
    <w:next w:val="Normal"/>
    <w:uiPriority w:val="30"/>
    <w:qFormat/>
    <w:rsid w:val="008F43C4"/>
    <w:pPr>
      <w:keepNext/>
      <w:keepLines/>
      <w:spacing w:before="160" w:after="80"/>
    </w:pPr>
    <w:rPr>
      <w:rFonts w:eastAsiaTheme="minorHAnsi"/>
      <w:b/>
      <w:color w:val="0072CE" w:themeColor="accent1"/>
      <w:szCs w:val="18"/>
      <w:lang w:eastAsia="en-US"/>
    </w:rPr>
  </w:style>
  <w:style w:type="character" w:customStyle="1" w:styleId="Reference-New0">
    <w:name w:val="Reference - New"/>
    <w:basedOn w:val="Reference"/>
    <w:uiPriority w:val="29"/>
    <w:qFormat/>
    <w:rsid w:val="008F43C4"/>
    <w:rPr>
      <w:b w:val="0"/>
      <w:i w:val="0"/>
      <w:color w:val="D4E15F" w:themeColor="accent6"/>
      <w:sz w:val="16"/>
    </w:rPr>
  </w:style>
  <w:style w:type="paragraph" w:customStyle="1" w:styleId="GuidanceEnd">
    <w:name w:val="Guidance End"/>
    <w:basedOn w:val="Normal"/>
    <w:next w:val="Normal"/>
    <w:uiPriority w:val="30"/>
    <w:qFormat/>
    <w:rsid w:val="008F43C4"/>
    <w:pPr>
      <w:keepLines/>
      <w:pBdr>
        <w:top w:val="single" w:sz="36" w:space="1" w:color="0072CE" w:themeColor="accent1"/>
      </w:pBdr>
      <w:spacing w:before="0" w:after="0" w:line="240" w:lineRule="auto"/>
    </w:pPr>
    <w:rPr>
      <w:rFonts w:eastAsiaTheme="minorHAnsi"/>
      <w:color w:val="auto"/>
      <w:sz w:val="18"/>
      <w:szCs w:val="18"/>
      <w:lang w:eastAsia="en-US"/>
    </w:rPr>
  </w:style>
  <w:style w:type="numbering" w:customStyle="1" w:styleId="ListBulletStyle">
    <w:name w:val="List Bullet Style"/>
    <w:uiPriority w:val="99"/>
    <w:rsid w:val="008F43C4"/>
    <w:pPr>
      <w:numPr>
        <w:numId w:val="8"/>
      </w:numPr>
    </w:pPr>
  </w:style>
  <w:style w:type="numbering" w:customStyle="1" w:styleId="ListBulletAlphaStyle">
    <w:name w:val="List Bullet/Alpha Style"/>
    <w:uiPriority w:val="99"/>
    <w:rsid w:val="008F43C4"/>
    <w:pPr>
      <w:numPr>
        <w:numId w:val="9"/>
      </w:numPr>
    </w:pPr>
  </w:style>
  <w:style w:type="numbering" w:customStyle="1" w:styleId="ListContinueStyle">
    <w:name w:val="List Continue Style"/>
    <w:uiPriority w:val="99"/>
    <w:rsid w:val="008F43C4"/>
    <w:pPr>
      <w:numPr>
        <w:numId w:val="10"/>
      </w:numPr>
    </w:pPr>
  </w:style>
  <w:style w:type="character" w:customStyle="1" w:styleId="NoteChar">
    <w:name w:val="Note Char"/>
    <w:basedOn w:val="DefaultParagraphFont"/>
    <w:link w:val="Note"/>
    <w:uiPriority w:val="52"/>
    <w:rsid w:val="008F43C4"/>
    <w:rPr>
      <w:rFonts w:eastAsiaTheme="minorHAnsi"/>
      <w:i/>
      <w:sz w:val="14"/>
      <w:szCs w:val="18"/>
      <w:lang w:eastAsia="en-US"/>
    </w:rPr>
  </w:style>
  <w:style w:type="table" w:customStyle="1" w:styleId="DTFTable">
    <w:name w:val="DTF Table"/>
    <w:basedOn w:val="DTFTextTable0"/>
    <w:uiPriority w:val="99"/>
    <w:rsid w:val="008F43C4"/>
    <w:pPr>
      <w:spacing w:before="20" w:after="20"/>
      <w:jc w:val="right"/>
    </w:pPr>
    <w:rPr>
      <w:sz w:val="16"/>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232B39"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Units">
    <w:name w:val="Table Units"/>
    <w:basedOn w:val="Caption"/>
    <w:uiPriority w:val="34"/>
    <w:qFormat/>
    <w:rsid w:val="008F43C4"/>
    <w:pPr>
      <w:keepLines/>
      <w:tabs>
        <w:tab w:val="left" w:pos="964"/>
        <w:tab w:val="right" w:pos="9639"/>
        <w:tab w:val="right" w:pos="14572"/>
        <w:tab w:val="right" w:pos="14742"/>
      </w:tabs>
      <w:spacing w:before="160" w:after="80"/>
      <w:jc w:val="right"/>
    </w:pPr>
    <w:rPr>
      <w:rFonts w:eastAsiaTheme="minorHAnsi"/>
      <w:bCs w:val="0"/>
      <w:iCs/>
      <w:color w:val="4B5B79" w:themeColor="text1" w:themeTint="BF"/>
      <w:lang w:eastAsia="en-US"/>
    </w:rPr>
  </w:style>
  <w:style w:type="paragraph" w:customStyle="1" w:styleId="ListAlpha">
    <w:name w:val="List Alpha"/>
    <w:basedOn w:val="Normal"/>
    <w:uiPriority w:val="26"/>
    <w:rsid w:val="008F43C4"/>
    <w:pPr>
      <w:keepLines/>
      <w:numPr>
        <w:numId w:val="11"/>
      </w:numPr>
      <w:spacing w:before="40" w:after="80"/>
    </w:pPr>
    <w:rPr>
      <w:rFonts w:eastAsiaTheme="minorHAnsi"/>
      <w:color w:val="auto"/>
      <w:sz w:val="18"/>
      <w:szCs w:val="18"/>
      <w:lang w:eastAsia="en-US"/>
    </w:rPr>
  </w:style>
  <w:style w:type="paragraph" w:customStyle="1" w:styleId="ListAlpha2">
    <w:name w:val="List Alpha 2"/>
    <w:basedOn w:val="Normal"/>
    <w:uiPriority w:val="26"/>
    <w:rsid w:val="008F43C4"/>
    <w:pPr>
      <w:keepLines/>
      <w:numPr>
        <w:ilvl w:val="1"/>
        <w:numId w:val="11"/>
      </w:numPr>
      <w:spacing w:before="40" w:after="40"/>
    </w:pPr>
    <w:rPr>
      <w:rFonts w:eastAsiaTheme="minorHAnsi"/>
      <w:color w:val="auto"/>
      <w:sz w:val="18"/>
      <w:szCs w:val="18"/>
      <w:lang w:eastAsia="en-US"/>
    </w:rPr>
  </w:style>
  <w:style w:type="paragraph" w:styleId="NormalWeb">
    <w:name w:val="Normal (Web)"/>
    <w:basedOn w:val="Normal"/>
    <w:uiPriority w:val="99"/>
    <w:unhideWhenUsed/>
    <w:rsid w:val="008F43C4"/>
    <w:pPr>
      <w:keepLines/>
      <w:spacing w:after="0" w:line="240" w:lineRule="auto"/>
    </w:pPr>
    <w:rPr>
      <w:rFonts w:ascii="Times New Roman" w:eastAsiaTheme="minorHAnsi" w:hAnsi="Times New Roman" w:cs="Times New Roman"/>
      <w:color w:val="auto"/>
      <w:spacing w:val="2"/>
      <w:sz w:val="24"/>
      <w:szCs w:val="24"/>
      <w:lang w:eastAsia="en-US"/>
    </w:rPr>
  </w:style>
  <w:style w:type="paragraph" w:styleId="TOC9">
    <w:name w:val="toc 9"/>
    <w:basedOn w:val="Normal"/>
    <w:next w:val="Normal"/>
    <w:autoRedefine/>
    <w:uiPriority w:val="39"/>
    <w:unhideWhenUsed/>
    <w:rsid w:val="008F43C4"/>
    <w:pPr>
      <w:tabs>
        <w:tab w:val="left" w:pos="567"/>
        <w:tab w:val="right" w:leader="dot" w:pos="4536"/>
      </w:tabs>
      <w:spacing w:after="0" w:line="259" w:lineRule="auto"/>
      <w:ind w:left="567" w:right="340" w:hanging="567"/>
    </w:pPr>
    <w:rPr>
      <w:color w:val="auto"/>
      <w:sz w:val="18"/>
      <w:szCs w:val="22"/>
    </w:rPr>
  </w:style>
  <w:style w:type="table" w:customStyle="1" w:styleId="DTFTable1">
    <w:name w:val="DTF Table1"/>
    <w:basedOn w:val="TableNormal"/>
    <w:uiPriority w:val="99"/>
    <w:rsid w:val="008F43C4"/>
    <w:pPr>
      <w:spacing w:before="20" w:after="20" w:line="240" w:lineRule="auto"/>
      <w:jc w:val="right"/>
    </w:pPr>
    <w:rPr>
      <w:rFonts w:asciiTheme="majorHAnsi" w:eastAsiaTheme="minorHAnsi" w:hAnsiTheme="majorHAnsi"/>
      <w:sz w:val="17"/>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232B39" w:themeFill="text1"/>
        <w:vAlign w:val="bottom"/>
      </w:tcPr>
    </w:tblStylePr>
    <w:tblStylePr w:type="lastRow">
      <w:rPr>
        <w:b/>
      </w:rPr>
      <w:tblPr/>
      <w:tcPr>
        <w:tcBorders>
          <w:top w:val="single" w:sz="6" w:space="0" w:color="232B39" w:themeColor="text1"/>
          <w:left w:val="nil"/>
          <w:bottom w:val="single" w:sz="12" w:space="0" w:color="232B39"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C2EBFA" w:themeFill="background2"/>
      </w:tcPr>
    </w:tblStylePr>
    <w:tblStylePr w:type="band1Horz">
      <w:tblPr/>
      <w:tcPr>
        <w:shd w:val="clear" w:color="auto" w:fill="C2EBFA" w:themeFill="background2"/>
      </w:tcPr>
    </w:tblStylePr>
    <w:tblStylePr w:type="band2Horz">
      <w:tblPr/>
      <w:tcPr>
        <w:shd w:val="clear" w:color="auto" w:fill="FFFFFF" w:themeFill="background1"/>
      </w:tcPr>
    </w:tblStylePr>
  </w:style>
  <w:style w:type="paragraph" w:styleId="TOC8">
    <w:name w:val="toc 8"/>
    <w:basedOn w:val="Normal"/>
    <w:next w:val="Normal"/>
    <w:autoRedefine/>
    <w:uiPriority w:val="39"/>
    <w:unhideWhenUsed/>
    <w:rsid w:val="008F43C4"/>
    <w:pPr>
      <w:keepLines/>
      <w:tabs>
        <w:tab w:val="left" w:pos="567"/>
        <w:tab w:val="right" w:pos="8108"/>
      </w:tabs>
      <w:spacing w:before="60" w:after="40" w:line="240" w:lineRule="auto"/>
    </w:pPr>
    <w:rPr>
      <w:rFonts w:eastAsiaTheme="minorHAnsi"/>
      <w:color w:val="auto"/>
      <w:sz w:val="18"/>
      <w:szCs w:val="18"/>
      <w:lang w:eastAsia="en-US"/>
    </w:rPr>
  </w:style>
  <w:style w:type="paragraph" w:styleId="TOC7">
    <w:name w:val="toc 7"/>
    <w:basedOn w:val="Normal"/>
    <w:next w:val="Normal"/>
    <w:autoRedefine/>
    <w:uiPriority w:val="39"/>
    <w:unhideWhenUsed/>
    <w:rsid w:val="008F43C4"/>
    <w:pPr>
      <w:spacing w:before="0" w:after="100" w:line="259" w:lineRule="auto"/>
      <w:ind w:left="1320"/>
    </w:pPr>
    <w:rPr>
      <w:color w:val="auto"/>
      <w:sz w:val="22"/>
      <w:szCs w:val="22"/>
    </w:rPr>
  </w:style>
  <w:style w:type="paragraph" w:customStyle="1" w:styleId="SectionTitle">
    <w:name w:val="Section Title"/>
    <w:basedOn w:val="Heading1"/>
    <w:uiPriority w:val="45"/>
    <w:qFormat/>
    <w:rsid w:val="008F43C4"/>
    <w:pPr>
      <w:pBdr>
        <w:bottom w:val="single" w:sz="12" w:space="1" w:color="auto"/>
      </w:pBdr>
      <w:spacing w:before="160" w:after="320" w:line="264" w:lineRule="auto"/>
    </w:pPr>
    <w:rPr>
      <w:bCs w:val="0"/>
      <w:caps/>
      <w:color w:val="auto"/>
      <w:sz w:val="32"/>
      <w:szCs w:val="32"/>
      <w:lang w:eastAsia="en-US"/>
    </w:rPr>
  </w:style>
  <w:style w:type="paragraph" w:customStyle="1" w:styleId="Footereven">
    <w:name w:val="Footer (even)"/>
    <w:basedOn w:val="Normal"/>
    <w:link w:val="FooterevenChar"/>
    <w:uiPriority w:val="84"/>
    <w:rsid w:val="008F43C4"/>
    <w:pPr>
      <w:keepLines/>
      <w:pBdr>
        <w:top w:val="single" w:sz="6" w:space="1" w:color="auto"/>
      </w:pBdr>
      <w:tabs>
        <w:tab w:val="right" w:pos="9639"/>
        <w:tab w:val="right" w:pos="14742"/>
      </w:tabs>
      <w:spacing w:before="0" w:after="0" w:line="240" w:lineRule="auto"/>
    </w:pPr>
    <w:rPr>
      <w:rFonts w:asciiTheme="majorHAnsi" w:eastAsiaTheme="minorHAnsi" w:hAnsiTheme="majorHAnsi"/>
      <w:color w:val="auto"/>
      <w:spacing w:val="2"/>
      <w:sz w:val="18"/>
      <w:szCs w:val="18"/>
      <w:lang w:eastAsia="en-US"/>
    </w:rPr>
  </w:style>
  <w:style w:type="character" w:customStyle="1" w:styleId="FooterevenChar">
    <w:name w:val="Footer (even) Char"/>
    <w:basedOn w:val="DefaultParagraphFont"/>
    <w:link w:val="Footereven"/>
    <w:uiPriority w:val="84"/>
    <w:rsid w:val="008F43C4"/>
    <w:rPr>
      <w:rFonts w:asciiTheme="majorHAnsi" w:eastAsiaTheme="minorHAnsi" w:hAnsiTheme="majorHAnsi"/>
      <w:spacing w:val="2"/>
      <w:sz w:val="18"/>
      <w:szCs w:val="18"/>
      <w:lang w:eastAsia="en-US"/>
    </w:rPr>
  </w:style>
  <w:style w:type="numbering" w:customStyle="1" w:styleId="NumberedHeadings">
    <w:name w:val="Numbered Headings"/>
    <w:uiPriority w:val="99"/>
    <w:rsid w:val="008F43C4"/>
    <w:pPr>
      <w:numPr>
        <w:numId w:val="12"/>
      </w:numPr>
    </w:pPr>
  </w:style>
  <w:style w:type="character" w:styleId="Mention">
    <w:name w:val="Mention"/>
    <w:basedOn w:val="DefaultParagraphFont"/>
    <w:uiPriority w:val="99"/>
    <w:unhideWhenUsed/>
    <w:rsid w:val="008F43C4"/>
    <w:rPr>
      <w:color w:val="2B579A"/>
      <w:shd w:val="clear" w:color="auto" w:fill="E1DFDD"/>
    </w:rPr>
  </w:style>
  <w:style w:type="character" w:customStyle="1" w:styleId="ListContinueChar">
    <w:name w:val="List Continue Char"/>
    <w:basedOn w:val="DefaultParagraphFont"/>
    <w:link w:val="ListContinue"/>
    <w:uiPriority w:val="26"/>
    <w:rsid w:val="008F43C4"/>
    <w:rPr>
      <w:rFonts w:eastAsiaTheme="minorHAnsi"/>
      <w:sz w:val="18"/>
      <w:szCs w:val="18"/>
      <w:lang w:eastAsia="en-US"/>
    </w:rPr>
  </w:style>
  <w:style w:type="character" w:customStyle="1" w:styleId="ListContinue2Char">
    <w:name w:val="List Continue 2 Char"/>
    <w:basedOn w:val="ListContinueChar"/>
    <w:link w:val="ListContinue2"/>
    <w:uiPriority w:val="26"/>
    <w:semiHidden/>
    <w:rsid w:val="008F43C4"/>
    <w:rPr>
      <w:rFonts w:eastAsiaTheme="minorHAnsi"/>
      <w:sz w:val="18"/>
      <w:szCs w:val="18"/>
      <w:lang w:eastAsia="en-US"/>
    </w:rPr>
  </w:style>
  <w:style w:type="character" w:customStyle="1" w:styleId="ListBullet2Char">
    <w:name w:val="List Bullet 2 Char"/>
    <w:basedOn w:val="ListContinue2Char"/>
    <w:link w:val="ListBullet2"/>
    <w:uiPriority w:val="24"/>
    <w:rsid w:val="008F43C4"/>
    <w:rPr>
      <w:rFonts w:eastAsiaTheme="minorHAnsi"/>
      <w:sz w:val="18"/>
      <w:szCs w:val="18"/>
      <w:lang w:eastAsia="en-US"/>
    </w:rPr>
  </w:style>
  <w:style w:type="character" w:customStyle="1" w:styleId="ListBulletChar">
    <w:name w:val="List Bullet Char"/>
    <w:basedOn w:val="ListContinueChar"/>
    <w:link w:val="ListBullet"/>
    <w:uiPriority w:val="24"/>
    <w:rsid w:val="008F43C4"/>
    <w:rPr>
      <w:rFonts w:eastAsiaTheme="minorHAnsi"/>
      <w:sz w:val="18"/>
      <w:szCs w:val="18"/>
      <w:lang w:eastAsia="en-US"/>
    </w:rPr>
  </w:style>
  <w:style w:type="character" w:customStyle="1" w:styleId="ListParagraphChar">
    <w:name w:val="List Paragraph Char"/>
    <w:basedOn w:val="DefaultParagraphFont"/>
    <w:link w:val="ListParagraph"/>
    <w:uiPriority w:val="25"/>
    <w:rsid w:val="008F43C4"/>
    <w:rPr>
      <w:color w:val="232B39" w:themeColor="text1"/>
    </w:rPr>
  </w:style>
  <w:style w:type="table" w:styleId="TableGridLight">
    <w:name w:val="Grid Table Light"/>
    <w:basedOn w:val="TableNormal"/>
    <w:uiPriority w:val="40"/>
    <w:rsid w:val="00037421"/>
    <w:pPr>
      <w:spacing w:after="0" w:line="240" w:lineRule="auto"/>
    </w:pPr>
    <w:rPr>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037421"/>
  </w:style>
  <w:style w:type="character" w:customStyle="1" w:styleId="eop">
    <w:name w:val="eop"/>
    <w:basedOn w:val="DefaultParagraphFont"/>
    <w:rsid w:val="00037421"/>
  </w:style>
  <w:style w:type="paragraph" w:customStyle="1" w:styleId="paragraph">
    <w:name w:val="paragraph"/>
    <w:basedOn w:val="Normal"/>
    <w:rsid w:val="00037421"/>
    <w:pPr>
      <w:spacing w:before="100" w:beforeAutospacing="1" w:after="100" w:afterAutospacing="1" w:line="240" w:lineRule="auto"/>
    </w:pPr>
    <w:rPr>
      <w:rFonts w:ascii="Times New Roman" w:eastAsia="Times New Roman" w:hAnsi="Times New Roman" w:cs="Times New Roman"/>
      <w:color w:val="auto"/>
      <w:sz w:val="24"/>
      <w:szCs w:val="24"/>
      <w:lang w:eastAsia="ja-JP"/>
    </w:rPr>
  </w:style>
  <w:style w:type="paragraph" w:customStyle="1" w:styleId="heading10">
    <w:name w:val="heading 10"/>
    <w:basedOn w:val="Heading1"/>
    <w:uiPriority w:val="14"/>
    <w:rsid w:val="008F43C4"/>
    <w:pPr>
      <w:pBdr>
        <w:bottom w:val="single" w:sz="12" w:space="1" w:color="auto"/>
      </w:pBdr>
      <w:spacing w:before="160" w:after="320" w:line="264" w:lineRule="auto"/>
      <w:ind w:left="432" w:hanging="432"/>
    </w:pPr>
    <w:rPr>
      <w:bCs w:val="0"/>
      <w:caps/>
      <w:color w:val="auto"/>
      <w:sz w:val="32"/>
      <w:szCs w:val="32"/>
      <w:lang w:eastAsia="en-US"/>
    </w:rPr>
  </w:style>
  <w:style w:type="paragraph" w:customStyle="1" w:styleId="heading20">
    <w:name w:val="heading 20"/>
    <w:basedOn w:val="Heading2"/>
    <w:uiPriority w:val="14"/>
    <w:rsid w:val="008F43C4"/>
    <w:pPr>
      <w:spacing w:before="200"/>
      <w:ind w:left="576" w:hanging="576"/>
    </w:pPr>
    <w:rPr>
      <w:bCs w:val="0"/>
      <w:color w:val="auto"/>
      <w:sz w:val="26"/>
      <w:lang w:eastAsia="en-US"/>
    </w:rPr>
  </w:style>
  <w:style w:type="paragraph" w:customStyle="1" w:styleId="heading30">
    <w:name w:val="heading 30"/>
    <w:basedOn w:val="Heading3"/>
    <w:uiPriority w:val="14"/>
    <w:rsid w:val="008F43C4"/>
    <w:pPr>
      <w:spacing w:before="160"/>
      <w:ind w:left="720" w:hanging="720"/>
    </w:pPr>
    <w:rPr>
      <w:bCs w:val="0"/>
      <w:color w:val="auto"/>
      <w:sz w:val="22"/>
      <w:lang w:eastAsia="en-US"/>
    </w:rPr>
  </w:style>
  <w:style w:type="paragraph" w:customStyle="1" w:styleId="heading40">
    <w:name w:val="heading 40"/>
    <w:basedOn w:val="Normal"/>
    <w:next w:val="Heading4"/>
    <w:uiPriority w:val="14"/>
    <w:rsid w:val="008F43C4"/>
    <w:pPr>
      <w:keepLines/>
      <w:spacing w:before="160" w:after="80"/>
      <w:ind w:left="864" w:hanging="864"/>
    </w:pPr>
    <w:rPr>
      <w:rFonts w:eastAsiaTheme="minorHAnsi"/>
      <w:color w:val="auto"/>
      <w:sz w:val="18"/>
      <w:szCs w:val="18"/>
      <w:lang w:eastAsia="en-US"/>
    </w:rPr>
  </w:style>
  <w:style w:type="paragraph" w:customStyle="1" w:styleId="heading100">
    <w:name w:val="heading 100"/>
    <w:basedOn w:val="Heading1"/>
    <w:uiPriority w:val="14"/>
    <w:rsid w:val="00365881"/>
    <w:pPr>
      <w:pBdr>
        <w:bottom w:val="single" w:sz="12" w:space="1" w:color="auto"/>
      </w:pBdr>
      <w:spacing w:before="160" w:after="320" w:line="264" w:lineRule="auto"/>
    </w:pPr>
    <w:rPr>
      <w:bCs w:val="0"/>
      <w:caps/>
      <w:color w:val="auto"/>
      <w:sz w:val="32"/>
      <w:szCs w:val="32"/>
      <w:lang w:eastAsia="en-US"/>
    </w:rPr>
  </w:style>
  <w:style w:type="paragraph" w:customStyle="1" w:styleId="heading200">
    <w:name w:val="heading 200"/>
    <w:basedOn w:val="Heading2"/>
    <w:uiPriority w:val="14"/>
    <w:rsid w:val="00365881"/>
    <w:pPr>
      <w:spacing w:before="200"/>
    </w:pPr>
    <w:rPr>
      <w:bCs w:val="0"/>
      <w:color w:val="auto"/>
      <w:sz w:val="26"/>
      <w:lang w:eastAsia="en-US"/>
    </w:rPr>
  </w:style>
  <w:style w:type="paragraph" w:customStyle="1" w:styleId="heading300">
    <w:name w:val="heading 300"/>
    <w:basedOn w:val="Heading3"/>
    <w:uiPriority w:val="14"/>
    <w:rsid w:val="00365881"/>
    <w:pPr>
      <w:spacing w:before="160"/>
    </w:pPr>
    <w:rPr>
      <w:bCs w:val="0"/>
      <w:color w:val="auto"/>
      <w:sz w:val="22"/>
      <w:lang w:eastAsia="en-US"/>
    </w:rPr>
  </w:style>
  <w:style w:type="paragraph" w:customStyle="1" w:styleId="heading400">
    <w:name w:val="heading 400"/>
    <w:basedOn w:val="Normal"/>
    <w:next w:val="Heading4"/>
    <w:uiPriority w:val="14"/>
    <w:rsid w:val="00365881"/>
    <w:pPr>
      <w:keepLines/>
      <w:spacing w:before="160" w:after="80"/>
    </w:pPr>
    <w:rPr>
      <w:rFonts w:eastAsiaTheme="minorHAnsi"/>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creativecommons.org/licenses/by/4.0/"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dtf.vic.gov.au" TargetMode="External"/><Relationship Id="rId34"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4.xml"/><Relationship Id="rId33" Type="http://schemas.openxmlformats.org/officeDocument/2006/relationships/header" Target="header8.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yperlink" Target="mailto:information@dtf.vic.gov.a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IPpolicy@dtf.vic.gov.au"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4AD640B3-C4D2-40F3-9886-C015BCC213FD}">
    <t:Anchor>
      <t:Comment id="2106857199"/>
    </t:Anchor>
    <t:History>
      <t:Event id="{6486E816-E157-4AB1-9312-D595FCDA394D}" time="2023-03-15T09:54:58.514Z">
        <t:Attribution userId="S::karen.foo@dtf.vic.gov.au::4636425d-42ce-4d74-9850-251f9ac278aa" userProvider="AD" userName="Karen Foo (DTF)"/>
        <t:Anchor>
          <t:Comment id="2106857199"/>
        </t:Anchor>
        <t:Create/>
      </t:Event>
      <t:Event id="{AE63C5AA-7964-49E2-92EC-0A2FDBF8E183}" time="2023-03-15T09:54:58.514Z">
        <t:Attribution userId="S::karen.foo@dtf.vic.gov.au::4636425d-42ce-4d74-9850-251f9ac278aa" userProvider="AD" userName="Karen Foo (DTF)"/>
        <t:Anchor>
          <t:Comment id="2106857199"/>
        </t:Anchor>
        <t:Assign userId="S::raditya.santoso@dtf.vic.gov.au::191c06e4-b88f-416e-b9da-28c4fb774088" userProvider="AD" userName="Raditya Santoso (DTF)"/>
      </t:Event>
      <t:Event id="{A66C0792-1D9F-4352-9019-16C37E0EC42C}" time="2023-03-15T09:54:58.514Z">
        <t:Attribution userId="S::karen.foo@dtf.vic.gov.au::4636425d-42ce-4d74-9850-251f9ac278aa" userProvider="AD" userName="Karen Foo (DTF)"/>
        <t:Anchor>
          <t:Comment id="2106857199"/>
        </t:Anchor>
        <t:SetTitle title="@Raditya Santoso (DTF) @Aloka Seneviratne (DTF) remember we need to put some narrative as discussed about what key changes have been made and the statement about editorial changes and to delete the April 2023 altogether and only have the table on the …"/>
      </t:Event>
    </t:History>
  </t:Task>
  <t:Task id="{567D7C6C-2E55-4DAA-BBE8-98B81D7755F9}">
    <t:Anchor>
      <t:Comment id="64192546"/>
    </t:Anchor>
    <t:History>
      <t:Event id="{7A8D72A9-716E-4A04-89C7-54BC69E71D95}" time="2023-03-15T09:55:32.348Z">
        <t:Attribution userId="S::karen.foo@dtf.vic.gov.au::4636425d-42ce-4d74-9850-251f9ac278aa" userProvider="AD" userName="Karen Foo (DTF)"/>
        <t:Anchor>
          <t:Comment id="64192546"/>
        </t:Anchor>
        <t:Create/>
      </t:Event>
      <t:Event id="{C8CAB7EF-BB54-4C5A-8BCE-451CF696F91C}" time="2023-03-15T09:55:32.348Z">
        <t:Attribution userId="S::karen.foo@dtf.vic.gov.au::4636425d-42ce-4d74-9850-251f9ac278aa" userProvider="AD" userName="Karen Foo (DTF)"/>
        <t:Anchor>
          <t:Comment id="64192546"/>
        </t:Anchor>
        <t:Assign userId="S::raditya.santoso@dtf.vic.gov.au::191c06e4-b88f-416e-b9da-28c4fb774088" userProvider="AD" userName="Raditya Santoso (DTF)"/>
      </t:Event>
      <t:Event id="{50C72722-FE56-483F-854D-001F8E044D8B}" time="2023-03-15T09:55:32.348Z">
        <t:Attribution userId="S::karen.foo@dtf.vic.gov.au::4636425d-42ce-4d74-9850-251f9ac278aa" userProvider="AD" userName="Karen Foo (DTF)"/>
        <t:Anchor>
          <t:Comment id="64192546"/>
        </t:Anchor>
        <t:SetTitle title="@Raditya Santoso (DTF) what is this one all about??"/>
      </t:Event>
    </t:History>
  </t:Task>
</t:Task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b6e3d215-38fc-4294-ac6f-e1813d9666dd" xsi:nil="true"/>
    <_dlc_DocId xmlns="b6e3d215-38fc-4294-ac6f-e1813d9666dd">63PAK4U6Z4MQ-1289146740-72507</_dlc_DocId>
    <_dlc_DocIdUrl xmlns="b6e3d215-38fc-4294-ac6f-e1813d9666dd">
      <Url>https://vicgov.sharepoint.com/sites/DTFStrategicCommunications/_layouts/15/DocIdRedir.aspx?ID=63PAK4U6Z4MQ-1289146740-72507</Url>
      <Description>63PAK4U6Z4MQ-1289146740-72507</Description>
    </_dlc_DocIdUrl>
    <lcf76f155ced4ddcb4097134ff3c332f xmlns="e1efcbdc-f8f0-4bac-929e-ffe707bb63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2859DFB47952C4E911DE9714EC95DB1" ma:contentTypeVersion="13" ma:contentTypeDescription="Create a new document." ma:contentTypeScope="" ma:versionID="30785ec2a10f2bae1604613d54f6d78e">
  <xsd:schema xmlns:xsd="http://www.w3.org/2001/XMLSchema" xmlns:xs="http://www.w3.org/2001/XMLSchema" xmlns:p="http://schemas.microsoft.com/office/2006/metadata/properties" xmlns:ns2="b6e3d215-38fc-4294-ac6f-e1813d9666dd" xmlns:ns3="e1efcbdc-f8f0-4bac-929e-ffe707bb6387" targetNamespace="http://schemas.microsoft.com/office/2006/metadata/properties" ma:root="true" ma:fieldsID="c1983676ec05362d9dffe7d3ddea16a8" ns2:_="" ns3:_="">
    <xsd:import namespace="b6e3d215-38fc-4294-ac6f-e1813d9666dd"/>
    <xsd:import namespace="e1efcbdc-f8f0-4bac-929e-ffe707bb6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3d215-38fc-4294-ac6f-e1813d966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a531579-585f-4194-aed9-1ac5952e811b}" ma:internalName="TaxCatchAll" ma:showField="CatchAllData" ma:web="b6e3d215-38fc-4294-ac6f-e1813d9666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fcbdc-f8f0-4bac-929e-ffe707bb6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D9047C6-5546-41E0-A885-5210D6D9AE44}">
  <ds:schemaRefs>
    <ds:schemaRef ds:uri="http://schemas.microsoft.com/sharepoint/events"/>
  </ds:schemaRefs>
</ds:datastoreItem>
</file>

<file path=customXml/itemProps2.xml><?xml version="1.0" encoding="utf-8"?>
<ds:datastoreItem xmlns:ds="http://schemas.openxmlformats.org/officeDocument/2006/customXml" ds:itemID="{F1016448-83DD-41E1-A853-DB6ECA8CCC03}">
  <ds:schemaRefs>
    <ds:schemaRef ds:uri="b6e3d215-38fc-4294-ac6f-e1813d9666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efcbdc-f8f0-4bac-929e-ffe707bb638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5B7F8AB-3E34-4C2C-B27E-0BCE1E49DF84}">
  <ds:schemaRefs>
    <ds:schemaRef ds:uri="http://schemas.microsoft.com/sharepoint/v3/contenttype/forms"/>
  </ds:schemaRefs>
</ds:datastoreItem>
</file>

<file path=customXml/itemProps4.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5.xml><?xml version="1.0" encoding="utf-8"?>
<ds:datastoreItem xmlns:ds="http://schemas.openxmlformats.org/officeDocument/2006/customXml" ds:itemID="{7BA33CB5-3053-43CF-805E-3A8BDD1E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3d215-38fc-4294-ac6f-e1813d9666dd"/>
    <ds:schemaRef ds:uri="e1efcbdc-f8f0-4bac-929e-ffe707bb6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988BA2-3037-4909-AE33-63DC7D3D9F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1128</Words>
  <Characters>6456</Characters>
  <Application>Microsoft Office Word</Application>
  <DocSecurity>0</DocSecurity>
  <Lines>280</Lines>
  <Paragraphs>116</Paragraphs>
  <ScaleCrop>false</ScaleCrop>
  <Company>Department of Treasury and Finance</Company>
  <LinksUpToDate>false</LinksUpToDate>
  <CharactersWithSpaces>7468</CharactersWithSpaces>
  <SharedDoc>false</SharedDoc>
  <HLinks>
    <vt:vector size="36" baseType="variant">
      <vt:variant>
        <vt:i4>1900593</vt:i4>
      </vt:variant>
      <vt:variant>
        <vt:i4>20</vt:i4>
      </vt:variant>
      <vt:variant>
        <vt:i4>0</vt:i4>
      </vt:variant>
      <vt:variant>
        <vt:i4>5</vt:i4>
      </vt:variant>
      <vt:variant>
        <vt:lpwstr/>
      </vt:variant>
      <vt:variant>
        <vt:lpwstr>_Toc191454432</vt:lpwstr>
      </vt:variant>
      <vt:variant>
        <vt:i4>1900593</vt:i4>
      </vt:variant>
      <vt:variant>
        <vt:i4>14</vt:i4>
      </vt:variant>
      <vt:variant>
        <vt:i4>0</vt:i4>
      </vt:variant>
      <vt:variant>
        <vt:i4>5</vt:i4>
      </vt:variant>
      <vt:variant>
        <vt:lpwstr/>
      </vt:variant>
      <vt:variant>
        <vt:lpwstr>_Toc191454431</vt:lpwstr>
      </vt:variant>
      <vt:variant>
        <vt:i4>6488185</vt:i4>
      </vt:variant>
      <vt:variant>
        <vt:i4>9</vt:i4>
      </vt:variant>
      <vt:variant>
        <vt:i4>0</vt:i4>
      </vt:variant>
      <vt:variant>
        <vt:i4>5</vt:i4>
      </vt:variant>
      <vt:variant>
        <vt:lpwstr>http://www.dtf.vic.gov.au/</vt:lpwstr>
      </vt:variant>
      <vt:variant>
        <vt:lpwstr/>
      </vt:variant>
      <vt:variant>
        <vt:i4>1966113</vt:i4>
      </vt:variant>
      <vt:variant>
        <vt:i4>6</vt:i4>
      </vt:variant>
      <vt:variant>
        <vt:i4>0</vt:i4>
      </vt:variant>
      <vt:variant>
        <vt:i4>5</vt:i4>
      </vt:variant>
      <vt:variant>
        <vt:lpwstr>mailto:information@dtf.vic.gov.au</vt:lpwstr>
      </vt:variant>
      <vt:variant>
        <vt:lpwstr/>
      </vt:variant>
      <vt:variant>
        <vt:i4>1900578</vt:i4>
      </vt:variant>
      <vt:variant>
        <vt:i4>3</vt:i4>
      </vt:variant>
      <vt:variant>
        <vt:i4>0</vt:i4>
      </vt:variant>
      <vt:variant>
        <vt:i4>5</vt:i4>
      </vt:variant>
      <vt:variant>
        <vt:lpwstr>mailto:IPpolicy@dtf.vic.gov.au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McGowan (DTF)</dc:creator>
  <cp:keywords/>
  <cp:lastModifiedBy>Natalie Maroki (DTF)</cp:lastModifiedBy>
  <cp:revision>2</cp:revision>
  <cp:lastPrinted>2025-05-26T05:26:00Z</cp:lastPrinted>
  <dcterms:created xsi:type="dcterms:W3CDTF">2025-05-26T07:03:00Z</dcterms:created>
  <dcterms:modified xsi:type="dcterms:W3CDTF">2025-05-26T07:03:00Z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0x010100E2859DFB47952C4E911DE9714EC95DB1</vt:lpwstr>
  </property>
  <property fmtid="{D5CDD505-2E9C-101B-9397-08002B2CF9AE}" pid="5" name="MSIP_Label_7158ebbd-6c5e-441f-bfc9-4eb8c11e3978_Enabled">
    <vt:lpwstr>true</vt:lpwstr>
  </property>
  <property fmtid="{D5CDD505-2E9C-101B-9397-08002B2CF9AE}" pid="6" name="MSIP_Label_7158ebbd-6c5e-441f-bfc9-4eb8c11e3978_SetDate">
    <vt:lpwstr>2023-03-24T00:14:57Z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b8f235e2-175a-45f3-b8b1-e9965feee569</vt:lpwstr>
  </property>
  <property fmtid="{D5CDD505-2E9C-101B-9397-08002B2CF9AE}" pid="11" name="MSIP_Label_7158ebbd-6c5e-441f-bfc9-4eb8c11e3978_ContentBits">
    <vt:lpwstr>2</vt:lpwstr>
  </property>
  <property fmtid="{D5CDD505-2E9C-101B-9397-08002B2CF9AE}" pid="12" name="_dlc_DocIdItemGuid">
    <vt:lpwstr>9f25aea5-e39f-4b24-ad00-9af190b5824e</vt:lpwstr>
  </property>
  <property fmtid="{D5CDD505-2E9C-101B-9397-08002B2CF9AE}" pid="13" name="MediaServiceImageTags">
    <vt:lpwstr/>
  </property>
  <property fmtid="{D5CDD505-2E9C-101B-9397-08002B2CF9AE}" pid="14" name="GrammarlyDocumentId">
    <vt:lpwstr>82bc78f5-00be-47f9-be22-6e2bccc1ca6e</vt:lpwstr>
  </property>
</Properties>
</file>