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93728" w14:textId="77777777" w:rsidR="00FE4442" w:rsidRPr="00B54D95" w:rsidRDefault="00FE4442" w:rsidP="00FE4442">
      <w:pPr>
        <w:pStyle w:val="NoParagraphStyle"/>
        <w:suppressAutoHyphens/>
        <w:rPr>
          <w:rFonts w:ascii="Calibri" w:hAnsi="Calibri" w:cs="VIC-SemiBold"/>
          <w:b/>
          <w:bCs/>
          <w:color w:val="CE1629"/>
          <w:sz w:val="52"/>
          <w:szCs w:val="52"/>
          <w:lang w:val="en-GB"/>
        </w:rPr>
      </w:pPr>
      <w:r w:rsidRPr="00B54D95">
        <w:rPr>
          <w:rFonts w:ascii="Calibri" w:hAnsi="Calibri" w:cs="VIC-SemiBold"/>
          <w:b/>
          <w:bCs/>
          <w:color w:val="CE1629"/>
          <w:sz w:val="52"/>
          <w:szCs w:val="52"/>
          <w:lang w:val="en-GB"/>
        </w:rPr>
        <w:t>Getting on with the job</w:t>
      </w:r>
    </w:p>
    <w:p w14:paraId="3E65BB18" w14:textId="77777777" w:rsidR="00FE4442" w:rsidRPr="00B54D95" w:rsidRDefault="00FE4442" w:rsidP="00FE4442">
      <w:pPr>
        <w:pStyle w:val="NoParagraphStyle"/>
        <w:suppressAutoHyphens/>
        <w:rPr>
          <w:rFonts w:ascii="Calibri" w:hAnsi="Calibri" w:cs="VIC-Light"/>
          <w:color w:val="201D5C"/>
          <w:sz w:val="32"/>
          <w:szCs w:val="32"/>
          <w:lang w:val="en-GB"/>
        </w:rPr>
      </w:pPr>
      <w:r w:rsidRPr="00B54D95">
        <w:rPr>
          <w:rFonts w:ascii="Calibri" w:hAnsi="Calibri" w:cs="VIC-Light"/>
          <w:color w:val="201D5C"/>
          <w:sz w:val="32"/>
          <w:szCs w:val="32"/>
          <w:lang w:val="en-GB"/>
        </w:rPr>
        <w:t>Victorian Budget 17/18</w:t>
      </w:r>
    </w:p>
    <w:p w14:paraId="5FC75F15" w14:textId="7845C266" w:rsidR="00FE4442" w:rsidRPr="00B54D95" w:rsidRDefault="009E74BB" w:rsidP="00FE4442">
      <w:pPr>
        <w:pStyle w:val="NoParagraphStyle"/>
        <w:suppressAutoHyphens/>
        <w:rPr>
          <w:rFonts w:ascii="Calibri" w:hAnsi="Calibri" w:cs="VIC-SemiBold"/>
          <w:b/>
          <w:bCs/>
          <w:color w:val="201D5C"/>
          <w:sz w:val="32"/>
          <w:szCs w:val="32"/>
          <w:lang w:val="en-GB"/>
        </w:rPr>
      </w:pPr>
      <w:r>
        <w:rPr>
          <w:rFonts w:ascii="Calibri" w:hAnsi="Calibri" w:cs="VIC-SemiBold"/>
          <w:b/>
          <w:bCs/>
          <w:color w:val="201D5C"/>
          <w:sz w:val="32"/>
          <w:szCs w:val="32"/>
          <w:lang w:val="en-GB"/>
        </w:rPr>
        <w:t>Rural and Regional</w:t>
      </w:r>
    </w:p>
    <w:p w14:paraId="7E97A0E3" w14:textId="77777777" w:rsidR="009C0940" w:rsidRDefault="009C0940"/>
    <w:p w14:paraId="1A0412C3" w14:textId="77777777" w:rsidR="009C0940" w:rsidRDefault="003C257D">
      <w:r>
        <w:rPr>
          <w:rFonts w:ascii="Arial Unicode MS" w:hAnsi="Arial Unicode MS" w:cs="Arial Unicode MS"/>
        </w:rPr>
        <w:br w:type="page"/>
      </w:r>
    </w:p>
    <w:p w14:paraId="01B9708B"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lastRenderedPageBreak/>
        <w:t>The Secretary</w:t>
      </w:r>
      <w:r w:rsidRPr="00437C85">
        <w:rPr>
          <w:rFonts w:cs="VIC-Light"/>
          <w:color w:val="404041"/>
          <w:sz w:val="20"/>
          <w:szCs w:val="20"/>
        </w:rPr>
        <w:br/>
        <w:t>Department of Treasury and Finance</w:t>
      </w:r>
      <w:r w:rsidRPr="00437C85">
        <w:rPr>
          <w:rFonts w:cs="VIC-Light"/>
          <w:color w:val="404041"/>
          <w:sz w:val="20"/>
          <w:szCs w:val="20"/>
        </w:rPr>
        <w:br/>
        <w:t>1 Treasury Place</w:t>
      </w:r>
      <w:r w:rsidRPr="00437C85">
        <w:rPr>
          <w:rFonts w:cs="VIC-Light"/>
          <w:color w:val="404041"/>
          <w:sz w:val="20"/>
          <w:szCs w:val="20"/>
        </w:rPr>
        <w:br/>
        <w:t>Melbourne, Victoria, 3002</w:t>
      </w:r>
      <w:r w:rsidRPr="00437C85">
        <w:rPr>
          <w:rFonts w:cs="VIC-Light"/>
          <w:color w:val="404041"/>
          <w:sz w:val="20"/>
          <w:szCs w:val="20"/>
        </w:rPr>
        <w:br/>
        <w:t>Australia</w:t>
      </w:r>
      <w:r w:rsidRPr="00437C85">
        <w:rPr>
          <w:rFonts w:cs="VIC-Light"/>
          <w:color w:val="404041"/>
          <w:sz w:val="20"/>
          <w:szCs w:val="20"/>
        </w:rPr>
        <w:br/>
        <w:t>Tel: +61 3 9651 5111</w:t>
      </w:r>
      <w:r w:rsidRPr="00437C85">
        <w:rPr>
          <w:rFonts w:cs="VIC-Light"/>
          <w:color w:val="404041"/>
          <w:sz w:val="20"/>
          <w:szCs w:val="20"/>
        </w:rPr>
        <w:br/>
        <w:t>Fax: +61 3 9651 2062</w:t>
      </w:r>
      <w:r w:rsidRPr="00437C85">
        <w:rPr>
          <w:rFonts w:cs="VIC-Light"/>
          <w:color w:val="404041"/>
          <w:sz w:val="20"/>
          <w:szCs w:val="20"/>
        </w:rPr>
        <w:br/>
        <w:t xml:space="preserve">Website: </w:t>
      </w:r>
      <w:proofErr w:type="spellStart"/>
      <w:r w:rsidRPr="00437C85">
        <w:rPr>
          <w:rFonts w:cs="VIC-Light"/>
          <w:color w:val="404041"/>
          <w:sz w:val="20"/>
          <w:szCs w:val="20"/>
        </w:rPr>
        <w:t>budget.vic.gov.au</w:t>
      </w:r>
      <w:proofErr w:type="spellEnd"/>
    </w:p>
    <w:p w14:paraId="421F3D5E" w14:textId="77777777" w:rsidR="00437C85" w:rsidRPr="00437C85" w:rsidRDefault="00437C85" w:rsidP="00437C85">
      <w:pPr>
        <w:suppressAutoHyphens/>
        <w:spacing w:after="170"/>
        <w:rPr>
          <w:rFonts w:cs="VIC-Light"/>
          <w:color w:val="404041"/>
          <w:sz w:val="20"/>
          <w:szCs w:val="20"/>
        </w:rPr>
      </w:pPr>
      <w:proofErr w:type="spellStart"/>
      <w:r w:rsidRPr="00437C85">
        <w:rPr>
          <w:rFonts w:cs="VIC-Light"/>
          <w:color w:val="404041"/>
          <w:sz w:val="20"/>
          <w:szCs w:val="20"/>
        </w:rPr>
        <w:t>Authorised</w:t>
      </w:r>
      <w:proofErr w:type="spellEnd"/>
      <w:r w:rsidRPr="00437C85">
        <w:rPr>
          <w:rFonts w:cs="VIC-Light"/>
          <w:color w:val="404041"/>
          <w:sz w:val="20"/>
          <w:szCs w:val="20"/>
        </w:rPr>
        <w:t xml:space="preserve"> by the Victorian Government</w:t>
      </w:r>
      <w:r w:rsidRPr="00437C85">
        <w:rPr>
          <w:rFonts w:cs="VIC-Light"/>
          <w:color w:val="404041"/>
          <w:sz w:val="20"/>
          <w:szCs w:val="20"/>
        </w:rPr>
        <w:br/>
        <w:t>1 Treasury Place, Melbourne, 3002</w:t>
      </w:r>
      <w:r w:rsidRPr="00437C85">
        <w:rPr>
          <w:rFonts w:cs="VIC-Light"/>
          <w:color w:val="404041"/>
          <w:sz w:val="20"/>
          <w:szCs w:val="20"/>
        </w:rPr>
        <w:tab/>
      </w:r>
    </w:p>
    <w:p w14:paraId="438213D2"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 xml:space="preserve">Printed by </w:t>
      </w:r>
      <w:proofErr w:type="spellStart"/>
      <w:r w:rsidRPr="00437C85">
        <w:rPr>
          <w:rFonts w:cs="VIC-Light"/>
          <w:color w:val="404041"/>
          <w:sz w:val="20"/>
          <w:szCs w:val="20"/>
        </w:rPr>
        <w:t>Doculink</w:t>
      </w:r>
      <w:proofErr w:type="spellEnd"/>
      <w:r w:rsidRPr="00437C85">
        <w:rPr>
          <w:rFonts w:cs="VIC-Light"/>
          <w:color w:val="404041"/>
          <w:sz w:val="20"/>
          <w:szCs w:val="20"/>
        </w:rPr>
        <w:t>, Port Melbourne</w:t>
      </w:r>
      <w:r w:rsidRPr="00437C85">
        <w:rPr>
          <w:rFonts w:cs="VIC-Light"/>
          <w:color w:val="404041"/>
          <w:sz w:val="20"/>
          <w:szCs w:val="20"/>
        </w:rPr>
        <w:br/>
        <w:t>Printed on recycled paper</w:t>
      </w:r>
    </w:p>
    <w:p w14:paraId="43A7E25C"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This publication makes reference to the 2017-18 Budget paper set which includes:</w:t>
      </w:r>
      <w:r w:rsidRPr="00437C85">
        <w:rPr>
          <w:rFonts w:cs="VIC-Light"/>
          <w:color w:val="404041"/>
          <w:sz w:val="20"/>
          <w:szCs w:val="20"/>
        </w:rPr>
        <w:br/>
        <w:t>Budget Paper No. 1 – Treasurer’s Speech</w:t>
      </w:r>
      <w:r w:rsidRPr="00437C85">
        <w:rPr>
          <w:rFonts w:cs="VIC-Light"/>
          <w:color w:val="404041"/>
          <w:sz w:val="20"/>
          <w:szCs w:val="20"/>
        </w:rPr>
        <w:br/>
        <w:t>Budget Paper No. 2 – Strategy and Outlook</w:t>
      </w:r>
      <w:r w:rsidRPr="00437C85">
        <w:rPr>
          <w:rFonts w:cs="VIC-Light"/>
          <w:color w:val="404041"/>
          <w:sz w:val="20"/>
          <w:szCs w:val="20"/>
        </w:rPr>
        <w:br/>
        <w:t>Budget Paper No. 3 – Service Delivery</w:t>
      </w:r>
      <w:r w:rsidRPr="00437C85">
        <w:rPr>
          <w:rFonts w:cs="VIC-Light"/>
          <w:color w:val="404041"/>
          <w:sz w:val="20"/>
          <w:szCs w:val="20"/>
        </w:rPr>
        <w:br/>
        <w:t>Budget Paper No. 4 – State Capital Program</w:t>
      </w:r>
      <w:r w:rsidRPr="00437C85">
        <w:rPr>
          <w:rFonts w:cs="VIC-Light"/>
          <w:color w:val="404041"/>
          <w:sz w:val="20"/>
          <w:szCs w:val="20"/>
        </w:rPr>
        <w:br/>
        <w:t>Budget Paper No. 5 – Statement of Finances</w:t>
      </w:r>
      <w:r w:rsidRPr="00437C85">
        <w:rPr>
          <w:rFonts w:cs="VIC-Light"/>
          <w:color w:val="404041"/>
          <w:sz w:val="20"/>
          <w:szCs w:val="20"/>
        </w:rPr>
        <w:br/>
      </w:r>
      <w:r w:rsidRPr="00437C85">
        <w:rPr>
          <w:rFonts w:cs="VIC-Light"/>
          <w:color w:val="404041"/>
          <w:spacing w:val="-6"/>
          <w:sz w:val="20"/>
          <w:szCs w:val="20"/>
        </w:rPr>
        <w:t>(incorporating Quarterly Financial Report No. 3)</w:t>
      </w:r>
    </w:p>
    <w:p w14:paraId="1AA3BF10"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 State of Victoria 2017</w:t>
      </w:r>
      <w:r w:rsidRPr="00437C85">
        <w:rPr>
          <w:rFonts w:cs="VIC-Light"/>
          <w:color w:val="404041"/>
          <w:sz w:val="20"/>
          <w:szCs w:val="20"/>
        </w:rPr>
        <w:br/>
        <w:t xml:space="preserve">(Department of Treasury and Finance) </w:t>
      </w:r>
    </w:p>
    <w:p w14:paraId="389CCAC7"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 xml:space="preserve">You are free to re-use this work under a Creative Commons Attribution 4.0 </w:t>
      </w:r>
      <w:proofErr w:type="spellStart"/>
      <w:r w:rsidRPr="00437C85">
        <w:rPr>
          <w:rFonts w:cs="VIC-Light"/>
          <w:color w:val="404041"/>
          <w:sz w:val="20"/>
          <w:szCs w:val="20"/>
        </w:rPr>
        <w:t>licence</w:t>
      </w:r>
      <w:proofErr w:type="spellEnd"/>
      <w:r w:rsidRPr="00437C85">
        <w:rPr>
          <w:rFonts w:cs="VIC-Light"/>
          <w:color w:val="404041"/>
          <w:sz w:val="20"/>
          <w:szCs w:val="20"/>
        </w:rPr>
        <w:t xml:space="preserve">, provided you credit the State of Victoria (Department of Treasury and Finance) as author, indicate if changes were made and comply with the other </w:t>
      </w:r>
      <w:proofErr w:type="spellStart"/>
      <w:r w:rsidRPr="00437C85">
        <w:rPr>
          <w:rFonts w:cs="VIC-Light"/>
          <w:color w:val="404041"/>
          <w:sz w:val="20"/>
          <w:szCs w:val="20"/>
        </w:rPr>
        <w:t>licence</w:t>
      </w:r>
      <w:proofErr w:type="spellEnd"/>
      <w:r w:rsidRPr="00437C85">
        <w:rPr>
          <w:rFonts w:cs="VIC-Light"/>
          <w:color w:val="404041"/>
          <w:sz w:val="20"/>
          <w:szCs w:val="20"/>
        </w:rPr>
        <w:t xml:space="preserve"> terms. The </w:t>
      </w:r>
      <w:proofErr w:type="spellStart"/>
      <w:r w:rsidRPr="00437C85">
        <w:rPr>
          <w:rFonts w:cs="VIC-Light"/>
          <w:color w:val="404041"/>
          <w:sz w:val="20"/>
          <w:szCs w:val="20"/>
        </w:rPr>
        <w:t>licence</w:t>
      </w:r>
      <w:proofErr w:type="spellEnd"/>
      <w:r w:rsidRPr="00437C85">
        <w:rPr>
          <w:rFonts w:cs="VIC-Light"/>
          <w:color w:val="404041"/>
          <w:sz w:val="20"/>
          <w:szCs w:val="20"/>
        </w:rPr>
        <w:t xml:space="preserve"> does not apply to any branding, including Government logos.</w:t>
      </w:r>
    </w:p>
    <w:p w14:paraId="721BF840"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 xml:space="preserve">Copyright queries may be directed to </w:t>
      </w:r>
      <w:proofErr w:type="spellStart"/>
      <w:r w:rsidRPr="00437C85">
        <w:rPr>
          <w:rFonts w:cs="VIC-Light"/>
          <w:color w:val="404041"/>
          <w:sz w:val="20"/>
          <w:szCs w:val="20"/>
        </w:rPr>
        <w:t>IPpolicy@dtf.vic.gov.au</w:t>
      </w:r>
      <w:proofErr w:type="spellEnd"/>
      <w:r w:rsidRPr="00437C85">
        <w:rPr>
          <w:rFonts w:cs="VIC-Light"/>
          <w:color w:val="404041"/>
          <w:sz w:val="20"/>
          <w:szCs w:val="20"/>
        </w:rPr>
        <w:t xml:space="preserve">. </w:t>
      </w:r>
    </w:p>
    <w:p w14:paraId="4F02F765" w14:textId="7D508C7C" w:rsidR="009C0940" w:rsidRPr="006D7875" w:rsidRDefault="006D7875" w:rsidP="006D7875">
      <w:pPr>
        <w:rPr>
          <w:sz w:val="20"/>
          <w:szCs w:val="20"/>
        </w:rPr>
      </w:pPr>
      <w:r w:rsidRPr="006D7875">
        <w:rPr>
          <w:sz w:val="20"/>
          <w:szCs w:val="20"/>
        </w:rPr>
        <w:t>ISSN 2206-3501 (print)</w:t>
      </w:r>
      <w:r w:rsidRPr="006D7875">
        <w:rPr>
          <w:sz w:val="20"/>
          <w:szCs w:val="20"/>
        </w:rPr>
        <w:br/>
        <w:t>ISSN 2206-351X (online)</w:t>
      </w:r>
      <w:r w:rsidRPr="006D7875">
        <w:rPr>
          <w:sz w:val="20"/>
          <w:szCs w:val="20"/>
        </w:rPr>
        <w:br/>
        <w:t>Published May 2017</w:t>
      </w:r>
      <w:r w:rsidR="003C257D" w:rsidRPr="006D7875">
        <w:rPr>
          <w:rFonts w:cs="Arial Unicode MS"/>
          <w:sz w:val="20"/>
          <w:szCs w:val="20"/>
        </w:rPr>
        <w:br w:type="page"/>
      </w:r>
    </w:p>
    <w:p w14:paraId="52891FDD" w14:textId="77777777" w:rsidR="009E74BB" w:rsidRDefault="009E74BB" w:rsidP="009E74BB">
      <w:pPr>
        <w:pStyle w:val="Heading1"/>
      </w:pPr>
      <w:r>
        <w:lastRenderedPageBreak/>
        <w:t>Growing regional communities</w:t>
      </w:r>
    </w:p>
    <w:p w14:paraId="506EA8E5" w14:textId="77777777" w:rsidR="009E74BB" w:rsidRPr="009E74BB" w:rsidRDefault="009E74BB" w:rsidP="009E74BB"/>
    <w:p w14:paraId="0FF0F06D" w14:textId="77777777" w:rsidR="009E74BB" w:rsidRDefault="009E74BB" w:rsidP="009E74BB">
      <w:r>
        <w:t>Victoria is booming – more jobs were created here in the past year than in the rest of Australia combined.</w:t>
      </w:r>
    </w:p>
    <w:p w14:paraId="29444CA2" w14:textId="77777777" w:rsidR="009E74BB" w:rsidRDefault="009E74BB" w:rsidP="009E74BB">
      <w:r>
        <w:t>Since 2014, the Andrews Labor Government has invested more than $8.5 billion in our regions.</w:t>
      </w:r>
    </w:p>
    <w:p w14:paraId="3C3C9DD2" w14:textId="77777777" w:rsidR="009E74BB" w:rsidRDefault="009E74BB" w:rsidP="009E74BB">
      <w:r>
        <w:t>This Budget contributes a record $4 billion investment in the schools and hospitals, in roads and rail, in community facilities and community organisations that are at the heart of why more and more people are choosing to live in regional Victoria.</w:t>
      </w:r>
    </w:p>
    <w:p w14:paraId="7C7F5940" w14:textId="77777777" w:rsidR="009E74BB" w:rsidRDefault="009E74BB" w:rsidP="009E74BB">
      <w:r>
        <w:t xml:space="preserve">The Andrews Labor Government is making </w:t>
      </w:r>
      <w:r>
        <w:br/>
        <w:t xml:space="preserve">sure that every Victorian shares in the benefit </w:t>
      </w:r>
      <w:r>
        <w:br/>
        <w:t>of our success – and that starts in our regions.</w:t>
      </w:r>
    </w:p>
    <w:p w14:paraId="3C8FF5E5" w14:textId="77777777" w:rsidR="009E74BB" w:rsidRDefault="009E74BB" w:rsidP="009E74BB">
      <w:r>
        <w:t xml:space="preserve">We’re making sure our regional cities, towns, </w:t>
      </w:r>
      <w:r>
        <w:br/>
        <w:t>and rural communities have the infrastructure and services they need to thrive.</w:t>
      </w:r>
    </w:p>
    <w:p w14:paraId="79D91F97" w14:textId="77777777" w:rsidR="009E74BB" w:rsidRDefault="009E74BB" w:rsidP="009E74BB">
      <w:r>
        <w:t xml:space="preserve">And we’re creating more regional jobs. Victoria’s regional jobs market is now one of the strongest </w:t>
      </w:r>
      <w:r>
        <w:br/>
        <w:t>in the nation – regional employment grew by 2.1 per cent in 2016 alone – a clear sign of the strength of our regions.</w:t>
      </w:r>
    </w:p>
    <w:p w14:paraId="199DD60D" w14:textId="77777777" w:rsidR="009E74BB" w:rsidRDefault="009E74BB" w:rsidP="009E74BB">
      <w:r>
        <w:t>This Budget builds on last year’s record regional investment, with an additional $4 billion specifically for the regions. This includes:</w:t>
      </w:r>
    </w:p>
    <w:p w14:paraId="57295D4E" w14:textId="77777777" w:rsidR="009E74BB" w:rsidRDefault="009E74BB" w:rsidP="008E3AA6">
      <w:pPr>
        <w:pStyle w:val="ListParagraph"/>
        <w:numPr>
          <w:ilvl w:val="0"/>
          <w:numId w:val="35"/>
        </w:numPr>
      </w:pPr>
      <w:r>
        <w:t>$1.12 billion in regional public transport to give regional Victorians more trains, better bus services, new connections and station upgrades to get them where they need to go quickly, reliably and safely</w:t>
      </w:r>
    </w:p>
    <w:p w14:paraId="68ED5618" w14:textId="77777777" w:rsidR="009E74BB" w:rsidRDefault="009E74BB" w:rsidP="008E3AA6">
      <w:pPr>
        <w:pStyle w:val="ListParagraph"/>
        <w:numPr>
          <w:ilvl w:val="0"/>
          <w:numId w:val="35"/>
        </w:numPr>
      </w:pPr>
      <w:r>
        <w:t>$530.6 million to maintain and upgrade regional roads and bridges, and plan for future expansions to cater for regional growth as well as improve travel times and safety on Victoria’s regional roads</w:t>
      </w:r>
    </w:p>
    <w:p w14:paraId="740CD1F9" w14:textId="77777777" w:rsidR="009E74BB" w:rsidRDefault="009E74BB" w:rsidP="008E3AA6">
      <w:pPr>
        <w:pStyle w:val="ListParagraph"/>
        <w:numPr>
          <w:ilvl w:val="0"/>
          <w:numId w:val="35"/>
        </w:numPr>
      </w:pPr>
      <w:r>
        <w:t xml:space="preserve">$76 million to upgrade rural and regional </w:t>
      </w:r>
      <w:r>
        <w:br/>
        <w:t>schools and ensure every child gets every chance to succeed</w:t>
      </w:r>
    </w:p>
    <w:p w14:paraId="2AE035F1" w14:textId="77777777" w:rsidR="009E74BB" w:rsidRDefault="009E74BB" w:rsidP="008E3AA6">
      <w:pPr>
        <w:pStyle w:val="ListParagraph"/>
        <w:numPr>
          <w:ilvl w:val="0"/>
          <w:numId w:val="35"/>
        </w:numPr>
      </w:pPr>
      <w:r>
        <w:t>$72.5 million to deliver on the priorities that matter to regional communities, including improving digital access and reducing black spots</w:t>
      </w:r>
    </w:p>
    <w:p w14:paraId="76823B62" w14:textId="77777777" w:rsidR="009E74BB" w:rsidRDefault="009E74BB" w:rsidP="008E3AA6">
      <w:pPr>
        <w:pStyle w:val="ListParagraph"/>
        <w:numPr>
          <w:ilvl w:val="0"/>
          <w:numId w:val="35"/>
        </w:numPr>
      </w:pPr>
      <w:r>
        <w:t>$50 million to double the First Home Owner Grant to $20 000 for new homes in regional areas, which will help thousands of regional Victorians to buy their first home</w:t>
      </w:r>
    </w:p>
    <w:p w14:paraId="7D2D20D3" w14:textId="77777777" w:rsidR="009E74BB" w:rsidRDefault="009E74BB" w:rsidP="008E3AA6">
      <w:pPr>
        <w:pStyle w:val="ListParagraph"/>
        <w:numPr>
          <w:ilvl w:val="0"/>
          <w:numId w:val="35"/>
        </w:numPr>
      </w:pPr>
      <w:r>
        <w:t xml:space="preserve">$47.8 million to construct a new government </w:t>
      </w:r>
      <w:r>
        <w:br/>
        <w:t xml:space="preserve">hub in </w:t>
      </w:r>
      <w:proofErr w:type="spellStart"/>
      <w:r>
        <w:t>Ballarat</w:t>
      </w:r>
      <w:proofErr w:type="spellEnd"/>
      <w:r>
        <w:t>, which will bring an additional 600 jobs to the region</w:t>
      </w:r>
    </w:p>
    <w:p w14:paraId="4751332A" w14:textId="77777777" w:rsidR="009E74BB" w:rsidRDefault="009E74BB" w:rsidP="009E74BB">
      <w:r>
        <w:t xml:space="preserve">These are the foundations of strong regional </w:t>
      </w:r>
      <w:r>
        <w:br/>
        <w:t>cities and small towns that will continue to attract people to live in regional Victoria – keeping it a great place to work and raise a family.</w:t>
      </w:r>
    </w:p>
    <w:p w14:paraId="1124BD7C" w14:textId="77777777" w:rsidR="009E74BB" w:rsidRDefault="009E74BB" w:rsidP="009E74BB">
      <w:r>
        <w:t>Victoria’s regional economy is underpinned by our world-renowned agriculture, but it’s also home to a thriving tourism sector and close to 30 per cent of Victoria’s small businesses.</w:t>
      </w:r>
    </w:p>
    <w:p w14:paraId="4985EEC0" w14:textId="77777777" w:rsidR="009E74BB" w:rsidRDefault="009E74BB" w:rsidP="009E74BB">
      <w:r>
        <w:t xml:space="preserve">To help create more jobs and grow our regional cities and towns, this Budget will make it easier </w:t>
      </w:r>
      <w:r>
        <w:br/>
        <w:t>to do business in regional Victoria.</w:t>
      </w:r>
    </w:p>
    <w:p w14:paraId="4E51062C" w14:textId="77777777" w:rsidR="00FD53A4" w:rsidRDefault="009E74BB" w:rsidP="009E74BB">
      <w:r>
        <w:t>We’ll reduce the payroll tax rate by 25 per cent for all businesses operating substantially in regional Victoria.</w:t>
      </w:r>
    </w:p>
    <w:p w14:paraId="03308F41" w14:textId="1566AA9E" w:rsidR="009C0940" w:rsidRDefault="009E74BB" w:rsidP="009E74BB">
      <w:r>
        <w:t xml:space="preserve">This will decrease costs for regional businesses, and help create more jobs, because we can’t </w:t>
      </w:r>
      <w:r>
        <w:br/>
      </w:r>
      <w:r>
        <w:lastRenderedPageBreak/>
        <w:t>have a strong Victoria without strong regions.</w:t>
      </w:r>
      <w:r w:rsidR="003C257D">
        <w:rPr>
          <w:rFonts w:ascii="Arial Unicode MS" w:hAnsi="Arial Unicode MS" w:cs="Arial Unicode MS"/>
        </w:rPr>
        <w:br w:type="page"/>
      </w:r>
    </w:p>
    <w:p w14:paraId="6D1C73A1" w14:textId="77777777" w:rsidR="009E74BB" w:rsidRDefault="009E74BB" w:rsidP="009E74BB">
      <w:pPr>
        <w:pStyle w:val="Heading1"/>
      </w:pPr>
      <w:r>
        <w:lastRenderedPageBreak/>
        <w:t>Regional partnerships</w:t>
      </w:r>
    </w:p>
    <w:p w14:paraId="19AB01BF" w14:textId="77777777" w:rsidR="009E74BB" w:rsidRPr="009E74BB" w:rsidRDefault="009E74BB" w:rsidP="009E74BB"/>
    <w:p w14:paraId="31C9F6F1" w14:textId="77777777" w:rsidR="009E74BB" w:rsidRDefault="009E74BB" w:rsidP="009E74BB">
      <w:r>
        <w:t>Each region has its own history and its own priorities.</w:t>
      </w:r>
    </w:p>
    <w:p w14:paraId="2C133CD1" w14:textId="77777777" w:rsidR="009E74BB" w:rsidRDefault="009E74BB" w:rsidP="009E74BB">
      <w:r>
        <w:rPr>
          <w:spacing w:val="-3"/>
        </w:rPr>
        <w:t>It’s why the Andrews Labor Government established nine Regional Partnerships across our state, to hear from the people who know their communities best and turn their priorities into action.</w:t>
      </w:r>
    </w:p>
    <w:p w14:paraId="7910D96A" w14:textId="77777777" w:rsidR="009E74BB" w:rsidRDefault="009E74BB" w:rsidP="009E74BB">
      <w:r>
        <w:t xml:space="preserve">Regional Partnerships have been established in </w:t>
      </w:r>
      <w:proofErr w:type="spellStart"/>
      <w:r>
        <w:t>Barwon</w:t>
      </w:r>
      <w:proofErr w:type="spellEnd"/>
      <w:r>
        <w:t xml:space="preserve">, Central Highlands, </w:t>
      </w:r>
      <w:proofErr w:type="spellStart"/>
      <w:r>
        <w:t>Gippsland</w:t>
      </w:r>
      <w:proofErr w:type="spellEnd"/>
      <w:r>
        <w:t xml:space="preserve">, </w:t>
      </w:r>
      <w:proofErr w:type="spellStart"/>
      <w:r>
        <w:t>Goulburn</w:t>
      </w:r>
      <w:proofErr w:type="spellEnd"/>
      <w:r>
        <w:t xml:space="preserve">, Great South Coast, </w:t>
      </w:r>
      <w:proofErr w:type="spellStart"/>
      <w:r>
        <w:t>Loddon</w:t>
      </w:r>
      <w:proofErr w:type="spellEnd"/>
      <w:r>
        <w:t xml:space="preserve"> </w:t>
      </w:r>
      <w:proofErr w:type="spellStart"/>
      <w:r>
        <w:t>Campaspe</w:t>
      </w:r>
      <w:proofErr w:type="spellEnd"/>
      <w:r>
        <w:t xml:space="preserve">, Ovens Murray, </w:t>
      </w:r>
      <w:proofErr w:type="spellStart"/>
      <w:r>
        <w:t>Mallee</w:t>
      </w:r>
      <w:proofErr w:type="spellEnd"/>
      <w:r>
        <w:t xml:space="preserve"> and </w:t>
      </w:r>
      <w:proofErr w:type="spellStart"/>
      <w:r>
        <w:t>Wimmera</w:t>
      </w:r>
      <w:proofErr w:type="spellEnd"/>
      <w:r>
        <w:t xml:space="preserve"> Southern </w:t>
      </w:r>
      <w:proofErr w:type="spellStart"/>
      <w:r>
        <w:t>Mallee</w:t>
      </w:r>
      <w:proofErr w:type="spellEnd"/>
      <w:r>
        <w:t>. They include local leaders, volunteers, health and education experts, business people, innovators, entrepreneurs and community advocates.</w:t>
      </w:r>
    </w:p>
    <w:p w14:paraId="1671C041" w14:textId="77777777" w:rsidR="009E74BB" w:rsidRDefault="009E74BB" w:rsidP="009E74BB">
      <w:r>
        <w:t>It is these diverse groups of people who have told us what matters to their region – and we’ve listened.</w:t>
      </w:r>
    </w:p>
    <w:p w14:paraId="24E9441F" w14:textId="77777777" w:rsidR="009E74BB" w:rsidRDefault="009E74BB" w:rsidP="009E74BB">
      <w:r>
        <w:t xml:space="preserve">Regional communities have told us they want investments that support stronger, more connected regional </w:t>
      </w:r>
      <w:proofErr w:type="spellStart"/>
      <w:r>
        <w:t>centres</w:t>
      </w:r>
      <w:proofErr w:type="spellEnd"/>
      <w:r>
        <w:t xml:space="preserve"> and small towns.</w:t>
      </w:r>
    </w:p>
    <w:p w14:paraId="23E7302E" w14:textId="77777777" w:rsidR="009E74BB" w:rsidRDefault="009E74BB" w:rsidP="009E74BB">
      <w:r>
        <w:rPr>
          <w:spacing w:val="-2"/>
        </w:rPr>
        <w:t xml:space="preserve">Through the </w:t>
      </w:r>
      <w:r>
        <w:rPr>
          <w:rStyle w:val="BodycopyItalic1718"/>
          <w:spacing w:val="-2"/>
        </w:rPr>
        <w:t>Victorian Budget 2017/18</w:t>
      </w:r>
      <w:r>
        <w:rPr>
          <w:spacing w:val="-2"/>
        </w:rPr>
        <w:t>, we’ve provided $29 million to identify, develop and deliver Regional Partnerships priorities, including the:</w:t>
      </w:r>
    </w:p>
    <w:p w14:paraId="77302328" w14:textId="77777777" w:rsidR="009E74BB" w:rsidRDefault="009E74BB" w:rsidP="008E3AA6">
      <w:pPr>
        <w:pStyle w:val="ListParagraph"/>
        <w:numPr>
          <w:ilvl w:val="0"/>
          <w:numId w:val="37"/>
        </w:numPr>
      </w:pPr>
      <w:r>
        <w:t xml:space="preserve">Development of a destination management plan for </w:t>
      </w:r>
      <w:proofErr w:type="spellStart"/>
      <w:r>
        <w:t>Gippsland</w:t>
      </w:r>
      <w:proofErr w:type="spellEnd"/>
      <w:r>
        <w:t xml:space="preserve"> Tourism to encourage </w:t>
      </w:r>
      <w:proofErr w:type="spellStart"/>
      <w:r>
        <w:t>agritourism</w:t>
      </w:r>
      <w:proofErr w:type="spellEnd"/>
      <w:r>
        <w:t xml:space="preserve"> in the region</w:t>
      </w:r>
    </w:p>
    <w:p w14:paraId="0CC1BC8E" w14:textId="77777777" w:rsidR="009E74BB" w:rsidRDefault="009E74BB" w:rsidP="008E3AA6">
      <w:pPr>
        <w:pStyle w:val="ListParagraph"/>
        <w:numPr>
          <w:ilvl w:val="0"/>
          <w:numId w:val="37"/>
        </w:numPr>
      </w:pPr>
      <w:r>
        <w:t xml:space="preserve">Design of pilot projects based on the </w:t>
      </w:r>
      <w:proofErr w:type="spellStart"/>
      <w:r>
        <w:t>Goulburn</w:t>
      </w:r>
      <w:proofErr w:type="spellEnd"/>
      <w:r>
        <w:t xml:space="preserve"> Murray Irrigation District </w:t>
      </w:r>
      <w:proofErr w:type="spellStart"/>
      <w:r>
        <w:t>Masterplan</w:t>
      </w:r>
      <w:proofErr w:type="spellEnd"/>
      <w:r>
        <w:t xml:space="preserve"> that maximise the irrigation and other groundwater within the district</w:t>
      </w:r>
    </w:p>
    <w:p w14:paraId="7F6B5359" w14:textId="77777777" w:rsidR="009E74BB" w:rsidRDefault="009E74BB" w:rsidP="008E3AA6">
      <w:pPr>
        <w:pStyle w:val="ListParagraph"/>
        <w:numPr>
          <w:ilvl w:val="0"/>
          <w:numId w:val="37"/>
        </w:numPr>
      </w:pPr>
      <w:r>
        <w:t>Delivery of the Next Stage Riverfront Development in Swan Hill, to boost tourism and the local economy</w:t>
      </w:r>
    </w:p>
    <w:p w14:paraId="53696D46" w14:textId="77777777" w:rsidR="009E74BB" w:rsidRDefault="009E74BB" w:rsidP="008E3AA6">
      <w:pPr>
        <w:pStyle w:val="ListParagraph"/>
        <w:numPr>
          <w:ilvl w:val="0"/>
          <w:numId w:val="37"/>
        </w:numPr>
      </w:pPr>
      <w:r>
        <w:t>Funding for Regional Partnerships to develop business cases on priority projects, and enable more comprehensive engagement with each area</w:t>
      </w:r>
    </w:p>
    <w:p w14:paraId="0E91FEA9" w14:textId="77777777" w:rsidR="009E74BB" w:rsidRDefault="009E74BB" w:rsidP="008E3AA6">
      <w:pPr>
        <w:pStyle w:val="ListParagraph"/>
        <w:numPr>
          <w:ilvl w:val="0"/>
          <w:numId w:val="37"/>
        </w:numPr>
      </w:pPr>
      <w:r>
        <w:t xml:space="preserve">Delivery of the Food and </w:t>
      </w:r>
      <w:proofErr w:type="spellStart"/>
      <w:r>
        <w:t>Fibre</w:t>
      </w:r>
      <w:proofErr w:type="spellEnd"/>
      <w:r>
        <w:t xml:space="preserve"> Action Plan to advance the food and </w:t>
      </w:r>
      <w:proofErr w:type="spellStart"/>
      <w:r>
        <w:t>fibre</w:t>
      </w:r>
      <w:proofErr w:type="spellEnd"/>
      <w:r>
        <w:t xml:space="preserve"> sector in the Great South Coast region</w:t>
      </w:r>
    </w:p>
    <w:p w14:paraId="11E33FE9" w14:textId="77777777" w:rsidR="009E74BB" w:rsidRDefault="009E74BB" w:rsidP="008E3AA6">
      <w:pPr>
        <w:pStyle w:val="ListParagraph"/>
        <w:numPr>
          <w:ilvl w:val="0"/>
          <w:numId w:val="37"/>
        </w:numPr>
      </w:pPr>
      <w:r>
        <w:t xml:space="preserve">Upgrade of infrastructure to encourage tourism in the Great South Coast and </w:t>
      </w:r>
      <w:proofErr w:type="spellStart"/>
      <w:r>
        <w:t>Barwon</w:t>
      </w:r>
      <w:proofErr w:type="spellEnd"/>
    </w:p>
    <w:p w14:paraId="56178F0E" w14:textId="77777777" w:rsidR="009E74BB" w:rsidRDefault="009E74BB" w:rsidP="008E3AA6">
      <w:pPr>
        <w:pStyle w:val="ListParagraph"/>
        <w:numPr>
          <w:ilvl w:val="0"/>
          <w:numId w:val="37"/>
        </w:numPr>
      </w:pPr>
      <w:r>
        <w:t>Investment in cycling infrastructure in the Ovens Murray region</w:t>
      </w:r>
    </w:p>
    <w:p w14:paraId="60D7FBE1" w14:textId="77777777" w:rsidR="009E74BB" w:rsidRDefault="009E74BB" w:rsidP="008E3AA6">
      <w:pPr>
        <w:pStyle w:val="ListParagraph"/>
        <w:numPr>
          <w:ilvl w:val="0"/>
          <w:numId w:val="37"/>
        </w:numPr>
      </w:pPr>
      <w:r>
        <w:t xml:space="preserve">Creation of a shared community library resource at the </w:t>
      </w:r>
      <w:proofErr w:type="spellStart"/>
      <w:r>
        <w:t>Robinvale</w:t>
      </w:r>
      <w:proofErr w:type="spellEnd"/>
      <w:r>
        <w:t xml:space="preserve"> Community Hub in the </w:t>
      </w:r>
      <w:proofErr w:type="spellStart"/>
      <w:r>
        <w:t>Mallee</w:t>
      </w:r>
      <w:proofErr w:type="spellEnd"/>
      <w:r>
        <w:t xml:space="preserve"> to improve community and educational resources in the region</w:t>
      </w:r>
    </w:p>
    <w:p w14:paraId="58E6C0E0" w14:textId="77777777" w:rsidR="009E74BB" w:rsidRDefault="009E74BB" w:rsidP="008E3AA6">
      <w:pPr>
        <w:pStyle w:val="ListParagraph"/>
        <w:numPr>
          <w:ilvl w:val="0"/>
          <w:numId w:val="37"/>
        </w:numPr>
      </w:pPr>
      <w:r>
        <w:t xml:space="preserve">Development of a business model to advance the </w:t>
      </w:r>
      <w:proofErr w:type="spellStart"/>
      <w:r>
        <w:t>Wimmera</w:t>
      </w:r>
      <w:proofErr w:type="spellEnd"/>
      <w:r>
        <w:t xml:space="preserve"> Southern </w:t>
      </w:r>
      <w:proofErr w:type="spellStart"/>
      <w:r>
        <w:t>Mallee</w:t>
      </w:r>
      <w:proofErr w:type="spellEnd"/>
      <w:r>
        <w:t xml:space="preserve"> region’s competitive advantage in </w:t>
      </w:r>
      <w:proofErr w:type="spellStart"/>
      <w:r>
        <w:t>agri</w:t>
      </w:r>
      <w:proofErr w:type="spellEnd"/>
      <w:r>
        <w:t>-science</w:t>
      </w:r>
    </w:p>
    <w:p w14:paraId="27823EEC" w14:textId="77777777" w:rsidR="009E74BB" w:rsidRDefault="009E74BB" w:rsidP="008E3AA6">
      <w:pPr>
        <w:pStyle w:val="ListParagraph"/>
        <w:numPr>
          <w:ilvl w:val="0"/>
          <w:numId w:val="37"/>
        </w:numPr>
      </w:pPr>
      <w:r>
        <w:t xml:space="preserve">Planning to develop a thriving tourism industry in the </w:t>
      </w:r>
      <w:proofErr w:type="spellStart"/>
      <w:r>
        <w:t>Wimmera</w:t>
      </w:r>
      <w:proofErr w:type="spellEnd"/>
      <w:r>
        <w:t xml:space="preserve"> Southern </w:t>
      </w:r>
      <w:proofErr w:type="spellStart"/>
      <w:r>
        <w:t>Mallee</w:t>
      </w:r>
      <w:proofErr w:type="spellEnd"/>
      <w:r>
        <w:t xml:space="preserve"> region</w:t>
      </w:r>
    </w:p>
    <w:p w14:paraId="4AB4ACA4" w14:textId="77777777" w:rsidR="009E74BB" w:rsidRDefault="009E74BB" w:rsidP="008E3AA6">
      <w:pPr>
        <w:pStyle w:val="ListParagraph"/>
        <w:numPr>
          <w:ilvl w:val="0"/>
          <w:numId w:val="37"/>
        </w:numPr>
      </w:pPr>
      <w:r>
        <w:t>Establishment of a taskforce and project management team to simplify the complex management arrangements for the Great Ocean Road</w:t>
      </w:r>
    </w:p>
    <w:p w14:paraId="104FDF4E" w14:textId="77777777" w:rsidR="009E74BB" w:rsidRDefault="009E74BB" w:rsidP="008E3AA6">
      <w:pPr>
        <w:pStyle w:val="ListParagraph"/>
        <w:numPr>
          <w:ilvl w:val="0"/>
          <w:numId w:val="37"/>
        </w:numPr>
      </w:pPr>
      <w:r>
        <w:t xml:space="preserve">Development of a business case to plan for the </w:t>
      </w:r>
      <w:proofErr w:type="spellStart"/>
      <w:r>
        <w:t>Munarra</w:t>
      </w:r>
      <w:proofErr w:type="spellEnd"/>
      <w:r>
        <w:t xml:space="preserve"> Centre for Regional Excellence</w:t>
      </w:r>
    </w:p>
    <w:p w14:paraId="63367100" w14:textId="77777777" w:rsidR="009E74BB" w:rsidRDefault="009E74BB" w:rsidP="009E74BB">
      <w:r>
        <w:t xml:space="preserve">Regional communities have also told us they want to be better connected to the digital world. </w:t>
      </w:r>
    </w:p>
    <w:p w14:paraId="3A99F9A6" w14:textId="77777777" w:rsidR="009E74BB" w:rsidRDefault="009E74BB" w:rsidP="009E74BB">
      <w:r>
        <w:t>The Andrews Labor Government is investing $45 million to improve digital technology and infrastructure across regional Victoria – a key priority from our Regional Partnerships. This includes:</w:t>
      </w:r>
    </w:p>
    <w:p w14:paraId="400B1751" w14:textId="52B39FE4" w:rsidR="009E74BB" w:rsidRDefault="009E74BB" w:rsidP="008E3AA6">
      <w:pPr>
        <w:pStyle w:val="ListParagraph"/>
        <w:numPr>
          <w:ilvl w:val="0"/>
          <w:numId w:val="36"/>
        </w:numPr>
      </w:pPr>
      <w:r>
        <w:t xml:space="preserve">$11 million for the Mobile Black Spots program with a focus on increasing mobile telephone coverage in flood and fire prone areas with poor coverage </w:t>
      </w:r>
      <w:r>
        <w:br/>
      </w:r>
      <w:r>
        <w:br/>
      </w:r>
    </w:p>
    <w:p w14:paraId="048A593E" w14:textId="77777777" w:rsidR="009E74BB" w:rsidRDefault="009E74BB" w:rsidP="008E3AA6">
      <w:pPr>
        <w:pStyle w:val="ListParagraph"/>
        <w:numPr>
          <w:ilvl w:val="0"/>
          <w:numId w:val="36"/>
        </w:numPr>
      </w:pPr>
      <w:r>
        <w:lastRenderedPageBreak/>
        <w:t xml:space="preserve">$12 million for four projects to support the adoption of internet enabled on farm technologies in north-west Victoria, the Macalister Irrigation District, the Murray-Darling Basin and the Serpentine region </w:t>
      </w:r>
    </w:p>
    <w:p w14:paraId="4A8E58B2" w14:textId="77777777" w:rsidR="009E74BB" w:rsidRDefault="009E74BB" w:rsidP="008E3AA6">
      <w:pPr>
        <w:pStyle w:val="ListParagraph"/>
        <w:numPr>
          <w:ilvl w:val="0"/>
          <w:numId w:val="36"/>
        </w:numPr>
      </w:pPr>
      <w:r>
        <w:t xml:space="preserve">$7 million for enhanced broadband projects in </w:t>
      </w:r>
      <w:proofErr w:type="spellStart"/>
      <w:r>
        <w:t>Morwell</w:t>
      </w:r>
      <w:proofErr w:type="spellEnd"/>
      <w:r>
        <w:t>, North Geelong, and Horsham</w:t>
      </w:r>
    </w:p>
    <w:p w14:paraId="51ED6ED8" w14:textId="77777777" w:rsidR="009E74BB" w:rsidRDefault="009E74BB" w:rsidP="008E3AA6">
      <w:pPr>
        <w:pStyle w:val="ListParagraph"/>
        <w:numPr>
          <w:ilvl w:val="0"/>
          <w:numId w:val="36"/>
        </w:numPr>
      </w:pPr>
      <w:r>
        <w:t xml:space="preserve">$7 million for Digital Economy Plan initiatives </w:t>
      </w:r>
      <w:r>
        <w:br/>
        <w:t>to drive innovation and increase the competitiveness of regional industries</w:t>
      </w:r>
    </w:p>
    <w:p w14:paraId="1CC22791" w14:textId="77777777" w:rsidR="009E74BB" w:rsidRDefault="009E74BB" w:rsidP="008E3AA6">
      <w:pPr>
        <w:pStyle w:val="ListParagraph"/>
        <w:numPr>
          <w:ilvl w:val="0"/>
          <w:numId w:val="36"/>
        </w:numPr>
      </w:pPr>
      <w:r>
        <w:t xml:space="preserve">$7 million for free public Wi-Fi in </w:t>
      </w:r>
      <w:proofErr w:type="spellStart"/>
      <w:r>
        <w:t>Shepparton</w:t>
      </w:r>
      <w:proofErr w:type="spellEnd"/>
      <w:r>
        <w:t xml:space="preserve"> and Geelong</w:t>
      </w:r>
    </w:p>
    <w:p w14:paraId="5F74AA02" w14:textId="7E29300E" w:rsidR="009E74BB" w:rsidRDefault="009E74BB" w:rsidP="008E3AA6">
      <w:pPr>
        <w:pStyle w:val="ListParagraph"/>
        <w:numPr>
          <w:ilvl w:val="0"/>
          <w:numId w:val="36"/>
        </w:numPr>
      </w:pPr>
      <w:r>
        <w:t>$1 million to improve regional services through access to government communications infrastructure</w:t>
      </w:r>
    </w:p>
    <w:p w14:paraId="34FE1F3D" w14:textId="48EE5496" w:rsidR="00330B33" w:rsidRDefault="00330B33" w:rsidP="00330B33"/>
    <w:p w14:paraId="7F821D0F" w14:textId="77777777" w:rsidR="00D42CFF" w:rsidRDefault="00D42CFF" w:rsidP="00330B33"/>
    <w:p w14:paraId="3DA1D29E" w14:textId="0D258FCF" w:rsidR="00D42CFF" w:rsidRDefault="00D42CFF" w:rsidP="00330B33"/>
    <w:p w14:paraId="3281690B" w14:textId="60F1696B" w:rsidR="00C35233" w:rsidRDefault="00C35233">
      <w:pPr>
        <w:widowControl/>
        <w:pBdr>
          <w:top w:val="nil"/>
          <w:left w:val="nil"/>
          <w:bottom w:val="nil"/>
          <w:right w:val="nil"/>
          <w:between w:val="nil"/>
          <w:bar w:val="nil"/>
        </w:pBdr>
        <w:autoSpaceDE/>
        <w:autoSpaceDN/>
        <w:adjustRightInd/>
        <w:spacing w:after="0"/>
      </w:pPr>
      <w:r>
        <w:br w:type="page"/>
      </w:r>
      <w:r w:rsidR="009E74BB">
        <w:rPr>
          <w:noProof/>
          <w:lang w:eastAsia="en-US"/>
        </w:rPr>
        <w:lastRenderedPageBreak/>
        <w:drawing>
          <wp:inline distT="0" distB="0" distL="0" distR="0" wp14:anchorId="261A904F" wp14:editId="04EBB0FC">
            <wp:extent cx="5564505" cy="8862060"/>
            <wp:effectExtent l="0" t="0" r="0" b="2540"/>
            <wp:docPr id="20" name="Picture 20" descr="Coola:Users:emmafisher:Desktop:DTF045_Regional_pg4-5_Investmentma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la:Users:emmafisher:Desktop:DTF045_Regional_pg4-5_Investmentmap-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4505" cy="8862060"/>
                    </a:xfrm>
                    <a:prstGeom prst="rect">
                      <a:avLst/>
                    </a:prstGeom>
                    <a:noFill/>
                    <a:ln>
                      <a:noFill/>
                    </a:ln>
                  </pic:spPr>
                </pic:pic>
              </a:graphicData>
            </a:graphic>
          </wp:inline>
        </w:drawing>
      </w:r>
    </w:p>
    <w:p w14:paraId="70B51B15" w14:textId="2DB7C068" w:rsidR="009E74BB" w:rsidRDefault="009E74BB" w:rsidP="009E74BB">
      <w:pPr>
        <w:pStyle w:val="Heading1"/>
      </w:pPr>
      <w:r>
        <w:lastRenderedPageBreak/>
        <w:t>Creating and protecting jobs in the regions</w:t>
      </w:r>
    </w:p>
    <w:p w14:paraId="765F6E82" w14:textId="77777777" w:rsidR="009E74BB" w:rsidRPr="009E74BB" w:rsidRDefault="009E74BB" w:rsidP="009E74BB"/>
    <w:p w14:paraId="4D5ADC90" w14:textId="77777777" w:rsidR="009E74BB" w:rsidRDefault="009E74BB" w:rsidP="009E74BB">
      <w:r>
        <w:t xml:space="preserve">Since coming to office, the Andrews Labor Government has invested more than $1.3 billion </w:t>
      </w:r>
      <w:r>
        <w:br/>
        <w:t xml:space="preserve">in regional jobs growth. It’s an investment that’s working, with 22 500 new jobs created in regional Victoria in 2016. This is more than double the national rate of regional jobs growth, and one </w:t>
      </w:r>
      <w:r>
        <w:br/>
        <w:t xml:space="preserve">of the strongest of all Australian regional areas </w:t>
      </w:r>
      <w:r>
        <w:br/>
        <w:t>in both absolute and percentage terms.</w:t>
      </w:r>
    </w:p>
    <w:p w14:paraId="31CC6BD6" w14:textId="77777777" w:rsidR="009E74BB" w:rsidRDefault="009E74BB" w:rsidP="009E74BB">
      <w:r>
        <w:t>But governments don’t create jobs alone. Our state needs a strong, thriving regional economy with businesses that create jobs. That’s why the Government is reducing the payroll tax rate by 25 per cent for all businesses operating substantially in regional Victoria.</w:t>
      </w:r>
    </w:p>
    <w:p w14:paraId="0A51BD53" w14:textId="77777777" w:rsidR="009E74BB" w:rsidRDefault="009E74BB" w:rsidP="009E74BB">
      <w:r>
        <w:t xml:space="preserve">In addition to this cost reduction for businesses, the </w:t>
      </w:r>
      <w:r>
        <w:rPr>
          <w:rStyle w:val="BodycopyItalic1718"/>
        </w:rPr>
        <w:t>Victorian Budget 2017/18</w:t>
      </w:r>
      <w:r>
        <w:t xml:space="preserve"> gets on with creating new jobs, driving private sector investment with:</w:t>
      </w:r>
    </w:p>
    <w:p w14:paraId="7CD8BEB0" w14:textId="77777777" w:rsidR="009E74BB" w:rsidRDefault="009E74BB" w:rsidP="008E3AA6">
      <w:pPr>
        <w:pStyle w:val="ListParagraph"/>
        <w:numPr>
          <w:ilvl w:val="0"/>
          <w:numId w:val="38"/>
        </w:numPr>
      </w:pPr>
      <w:r>
        <w:t>$85 million to protect Victoria’s agriculture sector from biosecurity risks, and to maintain market access and people’s livelihoods</w:t>
      </w:r>
    </w:p>
    <w:p w14:paraId="22186638" w14:textId="77777777" w:rsidR="009E74BB" w:rsidRDefault="009E74BB" w:rsidP="008E3AA6">
      <w:pPr>
        <w:pStyle w:val="ListParagraph"/>
        <w:numPr>
          <w:ilvl w:val="0"/>
          <w:numId w:val="38"/>
        </w:numPr>
      </w:pPr>
      <w:r>
        <w:t xml:space="preserve">$47.8 million to construct a new government hub in </w:t>
      </w:r>
      <w:proofErr w:type="spellStart"/>
      <w:r>
        <w:t>Ballarat</w:t>
      </w:r>
      <w:proofErr w:type="spellEnd"/>
      <w:r>
        <w:t xml:space="preserve">, which will see a range of government functions and agencies relocated to </w:t>
      </w:r>
      <w:proofErr w:type="spellStart"/>
      <w:r>
        <w:t>Ballarat</w:t>
      </w:r>
      <w:proofErr w:type="spellEnd"/>
      <w:r>
        <w:t xml:space="preserve"> and bring 600 jobs to the region</w:t>
      </w:r>
    </w:p>
    <w:p w14:paraId="1D1624A0" w14:textId="77777777" w:rsidR="009E74BB" w:rsidRDefault="009E74BB" w:rsidP="008E3AA6">
      <w:pPr>
        <w:pStyle w:val="ListParagraph"/>
        <w:numPr>
          <w:ilvl w:val="0"/>
          <w:numId w:val="38"/>
        </w:numPr>
      </w:pPr>
      <w:r>
        <w:t>$15 million to expand the Future Industries Manufacturing Program, and the Local Industry Fund for Transition grant program, which supports businesses affected by the exit of the automotive industry, including those in Geelong</w:t>
      </w:r>
    </w:p>
    <w:p w14:paraId="7587BD07" w14:textId="77777777" w:rsidR="009E74BB" w:rsidRDefault="009E74BB" w:rsidP="008E3AA6">
      <w:pPr>
        <w:pStyle w:val="ListParagraph"/>
        <w:numPr>
          <w:ilvl w:val="0"/>
          <w:numId w:val="38"/>
        </w:numPr>
      </w:pPr>
      <w:r>
        <w:t xml:space="preserve">$500 000 to commence planning for the future of sustainable employment and industry in the </w:t>
      </w:r>
      <w:proofErr w:type="spellStart"/>
      <w:r>
        <w:t>Glenelg</w:t>
      </w:r>
      <w:proofErr w:type="spellEnd"/>
      <w:r>
        <w:t xml:space="preserve"> region</w:t>
      </w:r>
    </w:p>
    <w:p w14:paraId="736BAA81" w14:textId="77777777" w:rsidR="009E74BB" w:rsidRDefault="009E74BB" w:rsidP="009E74BB">
      <w:r>
        <w:t>The Budget also invests a further $106.1 million in creating new jobs and attracting new investment across Victoria. Initiatives that will create jobs across Victoria include:</w:t>
      </w:r>
    </w:p>
    <w:p w14:paraId="04790589" w14:textId="77777777" w:rsidR="009E74BB" w:rsidRDefault="009E74BB" w:rsidP="008E3AA6">
      <w:pPr>
        <w:pStyle w:val="ListParagraph"/>
        <w:numPr>
          <w:ilvl w:val="0"/>
          <w:numId w:val="39"/>
        </w:numPr>
      </w:pPr>
      <w:r>
        <w:t>$90 million to attract additional private sector investment in priority sectors, and assist strategically significant manufacturers to manage their exposure to volatility in energy markets</w:t>
      </w:r>
    </w:p>
    <w:p w14:paraId="31D61730" w14:textId="77777777" w:rsidR="009E74BB" w:rsidRDefault="009E74BB" w:rsidP="008E3AA6">
      <w:pPr>
        <w:pStyle w:val="ListParagraph"/>
        <w:numPr>
          <w:ilvl w:val="0"/>
          <w:numId w:val="39"/>
        </w:numPr>
      </w:pPr>
      <w:r>
        <w:t>$5.8 million to support emerging and existing social enterprises that are key to supporting better job outcomes for Victorians from disadvantaged backgrounds</w:t>
      </w:r>
    </w:p>
    <w:p w14:paraId="7D444BAC" w14:textId="77777777" w:rsidR="009E74BB" w:rsidRDefault="009E74BB" w:rsidP="008E3AA6">
      <w:pPr>
        <w:pStyle w:val="ListParagraph"/>
        <w:numPr>
          <w:ilvl w:val="0"/>
          <w:numId w:val="39"/>
        </w:numPr>
      </w:pPr>
      <w:r>
        <w:t xml:space="preserve">$3.5 million to help small businesses succeed </w:t>
      </w:r>
      <w:r>
        <w:br/>
        <w:t>in the digital economy</w:t>
      </w:r>
    </w:p>
    <w:p w14:paraId="40181160" w14:textId="77777777" w:rsidR="009E74BB" w:rsidRDefault="009E74BB" w:rsidP="009E74BB">
      <w:r>
        <w:t>Together, these initiatives will support the Government’s commitment to growing industries, creating jobs and attracting new investment across regional Victoria.</w:t>
      </w:r>
    </w:p>
    <w:p w14:paraId="100871B5" w14:textId="77777777" w:rsidR="0083793C" w:rsidRDefault="0083793C" w:rsidP="0083793C">
      <w:pPr>
        <w:pStyle w:val="Heading2"/>
      </w:pPr>
    </w:p>
    <w:p w14:paraId="6FCC69EC" w14:textId="77777777" w:rsidR="0083793C" w:rsidRDefault="0083793C" w:rsidP="0083793C">
      <w:pPr>
        <w:pStyle w:val="Heading2"/>
      </w:pPr>
      <w:r>
        <w:t>Increasing opportunities in regional communities</w:t>
      </w:r>
    </w:p>
    <w:p w14:paraId="7431B892" w14:textId="77777777" w:rsidR="0083793C" w:rsidRDefault="0083793C" w:rsidP="0083793C">
      <w:r>
        <w:t xml:space="preserve">The </w:t>
      </w:r>
      <w:r>
        <w:rPr>
          <w:rStyle w:val="BodycopyItalic1718"/>
        </w:rPr>
        <w:t>Victorian Budget 2017/18</w:t>
      </w:r>
      <w:r>
        <w:t xml:space="preserve"> invests in tourism, major events and initiatives to keep local economies ticking and create more regional jobs. Key investments include:</w:t>
      </w:r>
    </w:p>
    <w:p w14:paraId="3282A310" w14:textId="77777777" w:rsidR="0083793C" w:rsidRDefault="0083793C" w:rsidP="008E3AA6">
      <w:pPr>
        <w:pStyle w:val="ListParagraph"/>
        <w:numPr>
          <w:ilvl w:val="0"/>
          <w:numId w:val="40"/>
        </w:numPr>
      </w:pPr>
      <w:r>
        <w:t xml:space="preserve">$24.8 million to increase the reach of Visit Victoria to showcase the best of regional Victoria to Australia and the world, and drive jobs growth in Victoria’s visitor economy </w:t>
      </w:r>
    </w:p>
    <w:p w14:paraId="58B6778D" w14:textId="77777777" w:rsidR="0083793C" w:rsidRDefault="0083793C" w:rsidP="008E3AA6">
      <w:pPr>
        <w:pStyle w:val="ListParagraph"/>
        <w:numPr>
          <w:ilvl w:val="0"/>
          <w:numId w:val="40"/>
        </w:numPr>
      </w:pPr>
      <w:r>
        <w:t>$25 million to support local sporting clubs to upgrade their facilities or develop new ones to boost community sports participation</w:t>
      </w:r>
    </w:p>
    <w:p w14:paraId="6B1534C9" w14:textId="77777777" w:rsidR="0083793C" w:rsidRDefault="0083793C" w:rsidP="008E3AA6">
      <w:pPr>
        <w:pStyle w:val="ListParagraph"/>
        <w:numPr>
          <w:ilvl w:val="0"/>
          <w:numId w:val="40"/>
        </w:numPr>
      </w:pPr>
      <w:r>
        <w:t xml:space="preserve">$15 million to deliver projects in the </w:t>
      </w:r>
      <w:proofErr w:type="spellStart"/>
      <w:r>
        <w:t>Revitalising</w:t>
      </w:r>
      <w:proofErr w:type="spellEnd"/>
      <w:r>
        <w:t xml:space="preserve"> Central Geelong Action Plan, including new </w:t>
      </w:r>
      <w:proofErr w:type="spellStart"/>
      <w:r>
        <w:lastRenderedPageBreak/>
        <w:t>stormwater</w:t>
      </w:r>
      <w:proofErr w:type="spellEnd"/>
      <w:r>
        <w:t xml:space="preserve"> infrastructure at </w:t>
      </w:r>
      <w:proofErr w:type="spellStart"/>
      <w:r>
        <w:t>Johnstone</w:t>
      </w:r>
      <w:proofErr w:type="spellEnd"/>
      <w:r>
        <w:t xml:space="preserve"> Park, construction of new laneway connections to </w:t>
      </w:r>
      <w:proofErr w:type="spellStart"/>
      <w:r>
        <w:t>Malop</w:t>
      </w:r>
      <w:proofErr w:type="spellEnd"/>
      <w:r>
        <w:t xml:space="preserve"> Street, planning to expand the Green Spine and new bus infrastructure</w:t>
      </w:r>
    </w:p>
    <w:p w14:paraId="2796F7AF" w14:textId="77777777" w:rsidR="0083793C" w:rsidRDefault="0083793C" w:rsidP="008E3AA6">
      <w:pPr>
        <w:pStyle w:val="ListParagraph"/>
        <w:numPr>
          <w:ilvl w:val="0"/>
          <w:numId w:val="40"/>
        </w:numPr>
      </w:pPr>
      <w:r>
        <w:t xml:space="preserve">$5.8 million to increase youth engagement by expanding the Aboriginal Youth Mentoring Program, the Regional Presence Project delivered by the Centre for Multicultural Youth </w:t>
      </w:r>
      <w:r>
        <w:br/>
        <w:t xml:space="preserve">in </w:t>
      </w:r>
      <w:proofErr w:type="spellStart"/>
      <w:r>
        <w:t>Ballarat</w:t>
      </w:r>
      <w:proofErr w:type="spellEnd"/>
      <w:r>
        <w:t xml:space="preserve"> and </w:t>
      </w:r>
      <w:proofErr w:type="spellStart"/>
      <w:r>
        <w:t>Morwell</w:t>
      </w:r>
      <w:proofErr w:type="spellEnd"/>
      <w:r>
        <w:t xml:space="preserve">, and the Youth Affairs Council of Victoria in </w:t>
      </w:r>
      <w:proofErr w:type="spellStart"/>
      <w:r>
        <w:t>Warrnambool</w:t>
      </w:r>
      <w:proofErr w:type="spellEnd"/>
      <w:r>
        <w:t xml:space="preserve"> and Swan Hill. The Scouts and Guides program will also be continued for a further four years to increase community participation by young people from culturally diverse and socially and economically disadvantaged communities</w:t>
      </w:r>
    </w:p>
    <w:p w14:paraId="3E4DDB51" w14:textId="77777777" w:rsidR="0083793C" w:rsidRDefault="0083793C" w:rsidP="0083793C">
      <w:pPr>
        <w:pStyle w:val="Pullourboxgreybullet1718"/>
      </w:pPr>
    </w:p>
    <w:p w14:paraId="67C5D504" w14:textId="77777777" w:rsidR="0083793C" w:rsidRDefault="0083793C" w:rsidP="0083793C">
      <w:pPr>
        <w:pStyle w:val="Pullourboxgreybullet1718"/>
        <w:rPr>
          <w:rFonts w:ascii="VIC-Bold" w:hAnsi="VIC-Bold" w:cs="VIC-Bold"/>
        </w:rPr>
      </w:pPr>
      <w:r>
        <w:rPr>
          <w:rFonts w:ascii="VIC-Bold" w:hAnsi="VIC-Bold" w:cs="VIC-Bold"/>
        </w:rPr>
        <w:t>Assistance for the Latrobe Valley</w:t>
      </w:r>
    </w:p>
    <w:p w14:paraId="2B89E59A" w14:textId="77777777" w:rsidR="0083793C" w:rsidRDefault="0083793C" w:rsidP="0083793C">
      <w:pPr>
        <w:pStyle w:val="Pullourboxgreybullet1718"/>
      </w:pPr>
      <w:r>
        <w:t>After the closure of Hazelwood, many families in the Latrobe Valley are facing a tough time.</w:t>
      </w:r>
    </w:p>
    <w:p w14:paraId="643A150B" w14:textId="77777777" w:rsidR="0083793C" w:rsidRDefault="0083793C" w:rsidP="0083793C">
      <w:pPr>
        <w:pStyle w:val="Pullourboxgreybullet1718"/>
      </w:pPr>
      <w:r>
        <w:t>We committed to standing with the region, and that’s exactly what we’re doing.</w:t>
      </w:r>
    </w:p>
    <w:p w14:paraId="23462781" w14:textId="7D254BFD" w:rsidR="0083793C" w:rsidRDefault="0083793C" w:rsidP="0083793C">
      <w:pPr>
        <w:pStyle w:val="Pullourboxgreybullet1718"/>
      </w:pPr>
      <w:r>
        <w:t>That’s why last year we committed $266 million for the Latrobe Valley Assistance Package, and established the Latrobe Valley Authority to partner with the community and businesses to deliver real outcomes for people in the Latrobe Valley. This includes:</w:t>
      </w:r>
    </w:p>
    <w:p w14:paraId="556657E7" w14:textId="216B3186" w:rsidR="0083793C" w:rsidRDefault="0083793C" w:rsidP="008E3AA6">
      <w:pPr>
        <w:pStyle w:val="Pullourboxgreybullet1718"/>
        <w:numPr>
          <w:ilvl w:val="0"/>
          <w:numId w:val="41"/>
        </w:numPr>
      </w:pPr>
      <w:r>
        <w:t>Supporting workers affected by the closure of Hazelwood by providing employment and training services to help them find a job, as well as financial and personal support during this transition</w:t>
      </w:r>
    </w:p>
    <w:p w14:paraId="5247232A" w14:textId="77777777" w:rsidR="0083793C" w:rsidRDefault="0083793C" w:rsidP="008E3AA6">
      <w:pPr>
        <w:pStyle w:val="Pullourboxgreybullet1718"/>
        <w:numPr>
          <w:ilvl w:val="0"/>
          <w:numId w:val="41"/>
        </w:numPr>
      </w:pPr>
      <w:r>
        <w:t xml:space="preserve">Working with businesses to create new jobs, </w:t>
      </w:r>
      <w:r>
        <w:rPr>
          <w:spacing w:val="-4"/>
        </w:rPr>
        <w:t>including expanding the Back to Work program</w:t>
      </w:r>
      <w:r>
        <w:t xml:space="preserve"> to provide financial incentives to businesses that train and employ affected workers</w:t>
      </w:r>
    </w:p>
    <w:p w14:paraId="0E1CF1D4" w14:textId="0D448913" w:rsidR="0083793C" w:rsidRDefault="0083793C" w:rsidP="008E3AA6">
      <w:pPr>
        <w:pStyle w:val="Pullourboxgreybullet1718"/>
        <w:numPr>
          <w:ilvl w:val="0"/>
          <w:numId w:val="41"/>
        </w:numPr>
      </w:pPr>
      <w:r>
        <w:t xml:space="preserve">Providing $50 million for the Latrobe Valley Economic Growth Zone and $42 million for the Latrobe Valley Authority, and to support workers and businesses in transition, improve opportunities in potential growth areas, and create a better business environment for the </w:t>
      </w:r>
      <w:r>
        <w:br/>
        <w:t>Latrobe Valley</w:t>
      </w:r>
    </w:p>
    <w:p w14:paraId="07761741" w14:textId="56AD60B4" w:rsidR="0083793C" w:rsidRDefault="0083793C" w:rsidP="008E3AA6">
      <w:pPr>
        <w:pStyle w:val="Pullourboxgreybullet1718"/>
        <w:numPr>
          <w:ilvl w:val="0"/>
          <w:numId w:val="41"/>
        </w:numPr>
      </w:pPr>
      <w:r>
        <w:t>Injecting $174 million into the infrastructure, education and health priorities for the community through the Latrobe Valley Community Infrastructure and Investment Fund</w:t>
      </w:r>
    </w:p>
    <w:p w14:paraId="5866C5CB" w14:textId="2857A51E" w:rsidR="0083793C" w:rsidRDefault="0083793C" w:rsidP="008E3AA6">
      <w:pPr>
        <w:pStyle w:val="Pullourboxgreybullet1718"/>
        <w:numPr>
          <w:ilvl w:val="0"/>
          <w:numId w:val="41"/>
        </w:numPr>
      </w:pPr>
      <w:r>
        <w:t xml:space="preserve">Establishing a new government hub in the Latrobe Valley, which will bring 150 government jobs </w:t>
      </w:r>
      <w:r>
        <w:br/>
        <w:t>to the region</w:t>
      </w:r>
    </w:p>
    <w:p w14:paraId="79BEEAE3" w14:textId="77777777" w:rsidR="0083793C" w:rsidRDefault="0083793C" w:rsidP="008E3AA6">
      <w:pPr>
        <w:pStyle w:val="Pullourboxgreybullet1718"/>
        <w:numPr>
          <w:ilvl w:val="0"/>
          <w:numId w:val="41"/>
        </w:numPr>
      </w:pPr>
      <w:r>
        <w:t>Cutting red tape to lower the cost and time required to do business in the Latrobe Valley</w:t>
      </w:r>
    </w:p>
    <w:p w14:paraId="2C46071E" w14:textId="77777777" w:rsidR="0083793C" w:rsidRDefault="0083793C" w:rsidP="008E3AA6">
      <w:pPr>
        <w:pStyle w:val="Pullourboxgreybullet1718"/>
        <w:numPr>
          <w:ilvl w:val="0"/>
          <w:numId w:val="41"/>
        </w:numPr>
      </w:pPr>
      <w:r>
        <w:t xml:space="preserve">The </w:t>
      </w:r>
      <w:r>
        <w:rPr>
          <w:rFonts w:ascii="VIC-Italic" w:hAnsi="VIC-Italic" w:cs="VIC-Italic"/>
          <w:i/>
          <w:iCs/>
        </w:rPr>
        <w:t>Victorian Budget 2017/18</w:t>
      </w:r>
      <w:r>
        <w:t xml:space="preserve"> will further support workers in the Latrobe Valley with:</w:t>
      </w:r>
    </w:p>
    <w:p w14:paraId="158BDF18" w14:textId="24D947F4" w:rsidR="0083793C" w:rsidRDefault="0083793C" w:rsidP="008E3AA6">
      <w:pPr>
        <w:pStyle w:val="Pullourboxgreybullet1718"/>
        <w:numPr>
          <w:ilvl w:val="0"/>
          <w:numId w:val="41"/>
        </w:numPr>
      </w:pPr>
      <w:r>
        <w:t>$110 million to establish a timber plantation, to support the long-term sustainability of Victoria’s timber harvesting industry</w:t>
      </w:r>
    </w:p>
    <w:p w14:paraId="31FA635A" w14:textId="34C768D7" w:rsidR="0083793C" w:rsidRDefault="0083793C" w:rsidP="008E3AA6">
      <w:pPr>
        <w:pStyle w:val="Pullourboxgreybullet1718"/>
        <w:numPr>
          <w:ilvl w:val="0"/>
          <w:numId w:val="41"/>
        </w:numPr>
      </w:pPr>
      <w:r>
        <w:t>$4 million to support workers in the Latrobe Valley to undertake future career planning and development, as well as provide job search assistance and undergo training to help any career transition.</w:t>
      </w:r>
    </w:p>
    <w:p w14:paraId="7BE8D8D7" w14:textId="77777777" w:rsidR="000C6DC5" w:rsidRDefault="000C6DC5" w:rsidP="000C6DC5">
      <w:pPr>
        <w:pStyle w:val="Pullourboxgreybullet1718"/>
        <w:ind w:left="720" w:firstLine="0"/>
      </w:pPr>
    </w:p>
    <w:p w14:paraId="60031E34" w14:textId="77777777" w:rsidR="000C6DC5" w:rsidRPr="000C6DC5" w:rsidRDefault="000C6DC5" w:rsidP="000C6DC5">
      <w:pPr>
        <w:pStyle w:val="Heading2"/>
        <w:rPr>
          <w:color w:val="CE1629"/>
          <w:sz w:val="28"/>
          <w:szCs w:val="28"/>
        </w:rPr>
      </w:pPr>
      <w:r w:rsidRPr="00373877">
        <w:rPr>
          <w:rStyle w:val="Arrowbullet1718"/>
          <w:rFonts w:ascii="Calibri" w:hAnsi="Calibri"/>
          <w:b/>
          <w:bCs/>
          <w:color w:val="CE1629"/>
          <w:sz w:val="28"/>
          <w:szCs w:val="28"/>
        </w:rPr>
        <w:t>&gt;</w:t>
      </w:r>
      <w:r>
        <w:rPr>
          <w:color w:val="CE1629"/>
          <w:sz w:val="28"/>
          <w:szCs w:val="28"/>
        </w:rPr>
        <w:t xml:space="preserve">  </w:t>
      </w:r>
      <w:r w:rsidRPr="000C6DC5">
        <w:rPr>
          <w:color w:val="CE1629"/>
          <w:sz w:val="28"/>
          <w:szCs w:val="28"/>
        </w:rPr>
        <w:t xml:space="preserve">Eligible regional Victorian businesses will now have the lowest payroll tax rate in the country </w:t>
      </w:r>
    </w:p>
    <w:p w14:paraId="2B2314FC" w14:textId="0F5B91FE" w:rsidR="000C6DC5" w:rsidRPr="00373877" w:rsidRDefault="000C6DC5" w:rsidP="000C6DC5">
      <w:pPr>
        <w:pStyle w:val="Heading2"/>
        <w:rPr>
          <w:color w:val="CE1629"/>
          <w:sz w:val="28"/>
          <w:szCs w:val="28"/>
        </w:rPr>
      </w:pPr>
      <w:r w:rsidRPr="00373877">
        <w:rPr>
          <w:rStyle w:val="Arrowbullet1718"/>
          <w:rFonts w:ascii="Calibri" w:hAnsi="Calibri"/>
          <w:b/>
          <w:bCs/>
          <w:color w:val="CE1629"/>
          <w:sz w:val="28"/>
          <w:szCs w:val="28"/>
        </w:rPr>
        <w:t>&gt;</w:t>
      </w:r>
      <w:r>
        <w:rPr>
          <w:color w:val="CE1629"/>
          <w:sz w:val="28"/>
          <w:szCs w:val="28"/>
        </w:rPr>
        <w:t xml:space="preserve">  </w:t>
      </w:r>
      <w:r w:rsidRPr="000C6DC5">
        <w:rPr>
          <w:color w:val="CE1629"/>
          <w:sz w:val="28"/>
          <w:szCs w:val="28"/>
        </w:rPr>
        <w:t>This will benefit around 4 000 regional businesses</w:t>
      </w:r>
    </w:p>
    <w:p w14:paraId="49AB5E06" w14:textId="46FC7EFD" w:rsidR="0083793C" w:rsidRDefault="0083793C" w:rsidP="000C6DC5">
      <w:pPr>
        <w:pStyle w:val="PulloutboxRed1718"/>
        <w:ind w:left="720" w:firstLine="0"/>
      </w:pPr>
    </w:p>
    <w:p w14:paraId="266D285F" w14:textId="77777777" w:rsidR="0083793C" w:rsidRDefault="0083793C" w:rsidP="009E74BB"/>
    <w:p w14:paraId="1AEDAB26" w14:textId="77777777" w:rsidR="00C35233" w:rsidRDefault="00C35233" w:rsidP="00B316C1"/>
    <w:p w14:paraId="50FC561C" w14:textId="4FCF71F1" w:rsidR="001021A8" w:rsidRDefault="001021A8">
      <w:pPr>
        <w:widowControl/>
        <w:pBdr>
          <w:top w:val="nil"/>
          <w:left w:val="nil"/>
          <w:bottom w:val="nil"/>
          <w:right w:val="nil"/>
          <w:between w:val="nil"/>
          <w:bar w:val="nil"/>
        </w:pBdr>
        <w:autoSpaceDE/>
        <w:autoSpaceDN/>
        <w:adjustRightInd/>
        <w:spacing w:after="0"/>
      </w:pPr>
    </w:p>
    <w:p w14:paraId="084F73FC" w14:textId="77777777" w:rsidR="0083793C" w:rsidRDefault="0083793C" w:rsidP="0083793C">
      <w:pPr>
        <w:pStyle w:val="Heading1"/>
      </w:pPr>
      <w:r>
        <w:t>Transport</w:t>
      </w:r>
    </w:p>
    <w:p w14:paraId="67B0BC2F" w14:textId="77777777" w:rsidR="0083793C" w:rsidRDefault="0083793C" w:rsidP="008E3AA6">
      <w:pPr>
        <w:pStyle w:val="Heading2"/>
      </w:pPr>
      <w:r>
        <w:t>Regional roads</w:t>
      </w:r>
    </w:p>
    <w:p w14:paraId="02305243" w14:textId="77777777" w:rsidR="0083793C" w:rsidRDefault="0083793C" w:rsidP="0083793C">
      <w:r>
        <w:t>The Andrews Labor Government is upgrading roads across regional Victoria to better connect communities, improve safety, and make it easier to get produce from paddock to port.</w:t>
      </w:r>
    </w:p>
    <w:p w14:paraId="12D07922" w14:textId="77777777" w:rsidR="0083793C" w:rsidRDefault="0083793C" w:rsidP="0083793C">
      <w:r>
        <w:t xml:space="preserve">The </w:t>
      </w:r>
      <w:r>
        <w:rPr>
          <w:rStyle w:val="BodycopyItalic1718"/>
        </w:rPr>
        <w:t>Victorian Budget 2017/18</w:t>
      </w:r>
      <w:r>
        <w:t xml:space="preserve"> contributes to this goal with $260.3 million to deliver maintenance, improvements and upgrades to 9 153 000 m</w:t>
      </w:r>
      <w:r>
        <w:rPr>
          <w:vertAlign w:val="superscript"/>
        </w:rPr>
        <w:t>2</w:t>
      </w:r>
      <w:r>
        <w:t xml:space="preserve"> of regional roads.</w:t>
      </w:r>
    </w:p>
    <w:p w14:paraId="62C3C7F2" w14:textId="77777777" w:rsidR="0083793C" w:rsidRDefault="0083793C" w:rsidP="0083793C">
      <w:r>
        <w:t>An additional $163 million has been provided to undertake resealing, resurfacing and rehabilitation works on:</w:t>
      </w:r>
    </w:p>
    <w:p w14:paraId="0BDA8168" w14:textId="77777777" w:rsidR="0083793C" w:rsidRDefault="0083793C" w:rsidP="008E3AA6">
      <w:pPr>
        <w:pStyle w:val="ListParagraph"/>
        <w:numPr>
          <w:ilvl w:val="0"/>
          <w:numId w:val="42"/>
        </w:numPr>
      </w:pPr>
      <w:r>
        <w:t xml:space="preserve">Key roads servicing the Port of Portland, including </w:t>
      </w:r>
      <w:proofErr w:type="spellStart"/>
      <w:r>
        <w:t>Henty</w:t>
      </w:r>
      <w:proofErr w:type="spellEnd"/>
      <w:r>
        <w:t xml:space="preserve"> Highway, Portland Ring Road, and the Portland Nelson Road to support freight operations and improve safety in the Green Triangle</w:t>
      </w:r>
    </w:p>
    <w:p w14:paraId="58A33B3C" w14:textId="77777777" w:rsidR="0083793C" w:rsidRDefault="0083793C" w:rsidP="008E3AA6">
      <w:pPr>
        <w:pStyle w:val="ListParagraph"/>
        <w:numPr>
          <w:ilvl w:val="0"/>
          <w:numId w:val="42"/>
        </w:numPr>
      </w:pPr>
      <w:r>
        <w:t xml:space="preserve">The South </w:t>
      </w:r>
      <w:proofErr w:type="spellStart"/>
      <w:r>
        <w:t>Gippsland</w:t>
      </w:r>
      <w:proofErr w:type="spellEnd"/>
      <w:r>
        <w:t xml:space="preserve"> Highway, which will be realigned east of </w:t>
      </w:r>
      <w:proofErr w:type="spellStart"/>
      <w:r>
        <w:t>Koonwarra</w:t>
      </w:r>
      <w:proofErr w:type="spellEnd"/>
      <w:r>
        <w:t xml:space="preserve"> through the Black Spur with additional corridor improvements between </w:t>
      </w:r>
      <w:proofErr w:type="spellStart"/>
      <w:r>
        <w:t>Meeniyan</w:t>
      </w:r>
      <w:proofErr w:type="spellEnd"/>
      <w:r>
        <w:t xml:space="preserve"> and </w:t>
      </w:r>
      <w:proofErr w:type="spellStart"/>
      <w:r>
        <w:t>Yarram</w:t>
      </w:r>
      <w:proofErr w:type="spellEnd"/>
    </w:p>
    <w:p w14:paraId="09245F71" w14:textId="77777777" w:rsidR="0083793C" w:rsidRDefault="0083793C" w:rsidP="008E3AA6">
      <w:pPr>
        <w:pStyle w:val="ListParagraph"/>
        <w:numPr>
          <w:ilvl w:val="0"/>
          <w:numId w:val="42"/>
        </w:numPr>
      </w:pPr>
      <w:r>
        <w:t>Roads in south-western Victoria to address the impact of rain and flooding, and reconstruct and resurface 40 km of narrow seal arterial roads</w:t>
      </w:r>
    </w:p>
    <w:p w14:paraId="536E2214" w14:textId="77777777" w:rsidR="0083793C" w:rsidRDefault="0083793C" w:rsidP="0083793C">
      <w:r>
        <w:t>Funding includes $49.2 million for a package of regional road upgrades to cater for future growth, and improve travel times and safety. Projects include:</w:t>
      </w:r>
    </w:p>
    <w:p w14:paraId="431E43AA" w14:textId="77777777" w:rsidR="0083793C" w:rsidRDefault="0083793C" w:rsidP="008E3AA6">
      <w:pPr>
        <w:pStyle w:val="ListParagraph"/>
        <w:numPr>
          <w:ilvl w:val="0"/>
          <w:numId w:val="43"/>
        </w:numPr>
      </w:pPr>
      <w:r>
        <w:t>Improving intersection signals on the Bass Highway/</w:t>
      </w:r>
      <w:proofErr w:type="spellStart"/>
      <w:r>
        <w:t>Korumburra</w:t>
      </w:r>
      <w:proofErr w:type="spellEnd"/>
      <w:r>
        <w:t xml:space="preserve"> – </w:t>
      </w:r>
      <w:proofErr w:type="spellStart"/>
      <w:r>
        <w:t>Wonthaggi</w:t>
      </w:r>
      <w:proofErr w:type="spellEnd"/>
      <w:r>
        <w:t xml:space="preserve"> Road</w:t>
      </w:r>
    </w:p>
    <w:p w14:paraId="7B16A7E5" w14:textId="77777777" w:rsidR="0083793C" w:rsidRDefault="0083793C" w:rsidP="008E3AA6">
      <w:pPr>
        <w:pStyle w:val="ListParagraph"/>
        <w:numPr>
          <w:ilvl w:val="0"/>
          <w:numId w:val="43"/>
        </w:numPr>
      </w:pPr>
      <w:r>
        <w:t xml:space="preserve">Resealing pavement on the Shelley </w:t>
      </w:r>
      <w:proofErr w:type="spellStart"/>
      <w:r>
        <w:t>Walwa</w:t>
      </w:r>
      <w:proofErr w:type="spellEnd"/>
      <w:r>
        <w:t xml:space="preserve"> Road</w:t>
      </w:r>
    </w:p>
    <w:p w14:paraId="2F3405E9" w14:textId="77777777" w:rsidR="0083793C" w:rsidRDefault="0083793C" w:rsidP="008E3AA6">
      <w:pPr>
        <w:pStyle w:val="ListParagraph"/>
        <w:numPr>
          <w:ilvl w:val="0"/>
          <w:numId w:val="43"/>
        </w:numPr>
      </w:pPr>
      <w:r>
        <w:t>Delivering intersection improvements on the Western Freeway/</w:t>
      </w:r>
      <w:proofErr w:type="spellStart"/>
      <w:r>
        <w:t>Ballarat-Maryborough</w:t>
      </w:r>
      <w:proofErr w:type="spellEnd"/>
      <w:r>
        <w:t xml:space="preserve"> Road</w:t>
      </w:r>
    </w:p>
    <w:p w14:paraId="79D39016" w14:textId="77777777" w:rsidR="0083793C" w:rsidRDefault="0083793C" w:rsidP="008E3AA6">
      <w:pPr>
        <w:pStyle w:val="ListParagraph"/>
        <w:numPr>
          <w:ilvl w:val="0"/>
          <w:numId w:val="43"/>
        </w:numPr>
      </w:pPr>
      <w:r>
        <w:t>Upgrading rest areas on the Hume Freeway, and Princes Highway East</w:t>
      </w:r>
    </w:p>
    <w:p w14:paraId="444B9108" w14:textId="77777777" w:rsidR="0083793C" w:rsidRDefault="0083793C" w:rsidP="008E3AA6">
      <w:pPr>
        <w:pStyle w:val="ListParagraph"/>
        <w:numPr>
          <w:ilvl w:val="0"/>
          <w:numId w:val="43"/>
        </w:numPr>
      </w:pPr>
      <w:r>
        <w:t>Improving roundabouts on the Princes Highway East</w:t>
      </w:r>
    </w:p>
    <w:p w14:paraId="2207AF42" w14:textId="77777777" w:rsidR="0083793C" w:rsidRDefault="0083793C" w:rsidP="008E3AA6">
      <w:pPr>
        <w:pStyle w:val="ListParagraph"/>
        <w:numPr>
          <w:ilvl w:val="0"/>
          <w:numId w:val="43"/>
        </w:numPr>
      </w:pPr>
      <w:r>
        <w:t>Upgrading the Calder Highway</w:t>
      </w:r>
    </w:p>
    <w:p w14:paraId="1BDB382B" w14:textId="77777777" w:rsidR="0083793C" w:rsidRDefault="0083793C" w:rsidP="008E3AA6">
      <w:pPr>
        <w:pStyle w:val="ListParagraph"/>
        <w:numPr>
          <w:ilvl w:val="0"/>
          <w:numId w:val="43"/>
        </w:numPr>
      </w:pPr>
      <w:r>
        <w:t>Delivering intersection improvements on the Western Freeway</w:t>
      </w:r>
    </w:p>
    <w:p w14:paraId="44067E25" w14:textId="77777777" w:rsidR="0083793C" w:rsidRDefault="0083793C" w:rsidP="008E3AA6">
      <w:pPr>
        <w:pStyle w:val="ListParagraph"/>
        <w:numPr>
          <w:ilvl w:val="0"/>
          <w:numId w:val="43"/>
        </w:numPr>
      </w:pPr>
      <w:r>
        <w:t>Upgrading traffic signals on the Princes Highway East</w:t>
      </w:r>
    </w:p>
    <w:p w14:paraId="482237F1" w14:textId="77777777" w:rsidR="0083793C" w:rsidRDefault="0083793C" w:rsidP="008E3AA6">
      <w:pPr>
        <w:pStyle w:val="ListParagraph"/>
        <w:numPr>
          <w:ilvl w:val="0"/>
          <w:numId w:val="43"/>
        </w:numPr>
      </w:pPr>
      <w:r>
        <w:t xml:space="preserve">Delivering a new roundabout on </w:t>
      </w:r>
      <w:proofErr w:type="spellStart"/>
      <w:r>
        <w:t>Barwon</w:t>
      </w:r>
      <w:proofErr w:type="spellEnd"/>
      <w:r>
        <w:t xml:space="preserve"> Heads Road, Black Rock Road, and Stacey’s Road;</w:t>
      </w:r>
    </w:p>
    <w:p w14:paraId="63C904F8" w14:textId="77777777" w:rsidR="0083793C" w:rsidRDefault="0083793C" w:rsidP="008E3AA6">
      <w:pPr>
        <w:pStyle w:val="ListParagraph"/>
        <w:numPr>
          <w:ilvl w:val="0"/>
          <w:numId w:val="43"/>
        </w:numPr>
      </w:pPr>
      <w:r>
        <w:t xml:space="preserve">Installing shoulder barriers in </w:t>
      </w:r>
      <w:proofErr w:type="spellStart"/>
      <w:r>
        <w:t>Fyansford</w:t>
      </w:r>
      <w:proofErr w:type="spellEnd"/>
    </w:p>
    <w:p w14:paraId="31D097EE" w14:textId="77777777" w:rsidR="0083793C" w:rsidRDefault="0083793C" w:rsidP="008E3AA6">
      <w:pPr>
        <w:pStyle w:val="ListParagraph"/>
        <w:numPr>
          <w:ilvl w:val="0"/>
          <w:numId w:val="43"/>
        </w:numPr>
      </w:pPr>
      <w:r>
        <w:t xml:space="preserve">Undertaking drainage and barrier works on Lower </w:t>
      </w:r>
      <w:proofErr w:type="spellStart"/>
      <w:r>
        <w:t>Duneed</w:t>
      </w:r>
      <w:proofErr w:type="spellEnd"/>
      <w:r>
        <w:t xml:space="preserve"> Road, Surf Coast Highway to </w:t>
      </w:r>
      <w:proofErr w:type="spellStart"/>
      <w:r>
        <w:t>Barwon</w:t>
      </w:r>
      <w:proofErr w:type="spellEnd"/>
      <w:r>
        <w:t xml:space="preserve"> Heads Road</w:t>
      </w:r>
    </w:p>
    <w:p w14:paraId="2A614647" w14:textId="77777777" w:rsidR="0083793C" w:rsidRDefault="0083793C" w:rsidP="008E3AA6">
      <w:pPr>
        <w:pStyle w:val="ListParagraph"/>
        <w:numPr>
          <w:ilvl w:val="0"/>
          <w:numId w:val="43"/>
        </w:numPr>
      </w:pPr>
      <w:r>
        <w:t>Installing shoulder barriers on Cape Otway Road, Princes Highway to Hendy Main Road</w:t>
      </w:r>
    </w:p>
    <w:p w14:paraId="70D1C9D6" w14:textId="77777777" w:rsidR="0083793C" w:rsidRDefault="0083793C" w:rsidP="008E3AA6">
      <w:pPr>
        <w:pStyle w:val="ListParagraph"/>
        <w:numPr>
          <w:ilvl w:val="0"/>
          <w:numId w:val="43"/>
        </w:numPr>
      </w:pPr>
      <w:r>
        <w:t xml:space="preserve">Delivering intersection improvements on </w:t>
      </w:r>
      <w:proofErr w:type="spellStart"/>
      <w:r>
        <w:t>Gisborne-Kilmore</w:t>
      </w:r>
      <w:proofErr w:type="spellEnd"/>
      <w:r>
        <w:t xml:space="preserve"> Road/Pierce Road, </w:t>
      </w:r>
      <w:proofErr w:type="spellStart"/>
      <w:r>
        <w:t>Gisborne</w:t>
      </w:r>
      <w:proofErr w:type="spellEnd"/>
    </w:p>
    <w:p w14:paraId="3B3911DA" w14:textId="77777777" w:rsidR="0083793C" w:rsidRDefault="0083793C" w:rsidP="008E3AA6">
      <w:pPr>
        <w:pStyle w:val="ListParagraph"/>
        <w:numPr>
          <w:ilvl w:val="0"/>
          <w:numId w:val="43"/>
        </w:numPr>
      </w:pPr>
      <w:r>
        <w:t xml:space="preserve">Delivering intersection improvements on the </w:t>
      </w:r>
      <w:proofErr w:type="spellStart"/>
      <w:r>
        <w:t>Wimmera</w:t>
      </w:r>
      <w:proofErr w:type="spellEnd"/>
      <w:r>
        <w:t xml:space="preserve"> Highway/Bridgewater-</w:t>
      </w:r>
      <w:proofErr w:type="spellStart"/>
      <w:r>
        <w:t>Maldon</w:t>
      </w:r>
      <w:proofErr w:type="spellEnd"/>
      <w:r>
        <w:t xml:space="preserve"> Road, </w:t>
      </w:r>
      <w:proofErr w:type="spellStart"/>
      <w:r>
        <w:t>Newbridge</w:t>
      </w:r>
      <w:proofErr w:type="spellEnd"/>
    </w:p>
    <w:p w14:paraId="176E9C75" w14:textId="77777777" w:rsidR="0083793C" w:rsidRDefault="0083793C" w:rsidP="008E3AA6">
      <w:pPr>
        <w:pStyle w:val="ListParagraph"/>
        <w:numPr>
          <w:ilvl w:val="0"/>
          <w:numId w:val="43"/>
        </w:numPr>
      </w:pPr>
      <w:r>
        <w:t xml:space="preserve">Delivering intersection improvements on </w:t>
      </w:r>
      <w:proofErr w:type="spellStart"/>
      <w:r>
        <w:t>Heathcote-Kyneton</w:t>
      </w:r>
      <w:proofErr w:type="spellEnd"/>
      <w:r>
        <w:t xml:space="preserve"> Road/Ennis Road, Edgecombe</w:t>
      </w:r>
    </w:p>
    <w:p w14:paraId="0974FA31" w14:textId="77777777" w:rsidR="0083793C" w:rsidRDefault="0083793C" w:rsidP="008E3AA6">
      <w:pPr>
        <w:pStyle w:val="ListParagraph"/>
        <w:numPr>
          <w:ilvl w:val="0"/>
          <w:numId w:val="43"/>
        </w:numPr>
      </w:pPr>
      <w:r>
        <w:t xml:space="preserve">Delivering intersection improvements on the </w:t>
      </w:r>
      <w:proofErr w:type="spellStart"/>
      <w:r>
        <w:t>Sunraysia</w:t>
      </w:r>
      <w:proofErr w:type="spellEnd"/>
      <w:r>
        <w:t xml:space="preserve"> Highway/</w:t>
      </w:r>
      <w:proofErr w:type="spellStart"/>
      <w:r>
        <w:t>Birchip</w:t>
      </w:r>
      <w:proofErr w:type="spellEnd"/>
      <w:r>
        <w:t>-Rainbow Road/</w:t>
      </w:r>
      <w:proofErr w:type="spellStart"/>
      <w:r>
        <w:t>McLaughlans</w:t>
      </w:r>
      <w:proofErr w:type="spellEnd"/>
      <w:r>
        <w:t xml:space="preserve"> Road, </w:t>
      </w:r>
      <w:proofErr w:type="spellStart"/>
      <w:r>
        <w:t>Ballapur</w:t>
      </w:r>
      <w:proofErr w:type="spellEnd"/>
    </w:p>
    <w:p w14:paraId="67AEDA6D" w14:textId="77777777" w:rsidR="0083793C" w:rsidRDefault="0083793C" w:rsidP="0083793C">
      <w:r>
        <w:t xml:space="preserve">In addition to better maintaining and fixing local regional roads, we’re building new roads and upgrading roads to better meet demand and increase regional productivity. This is why the </w:t>
      </w:r>
      <w:r>
        <w:rPr>
          <w:rStyle w:val="BodycopyItalic1718"/>
        </w:rPr>
        <w:t>Victorian Budget 2017/18</w:t>
      </w:r>
      <w:r>
        <w:t xml:space="preserve"> invests $10.2 million to develop a business case and commence pre-construction activities for the </w:t>
      </w:r>
      <w:proofErr w:type="spellStart"/>
      <w:r>
        <w:t>Shepparton</w:t>
      </w:r>
      <w:proofErr w:type="spellEnd"/>
      <w:r>
        <w:t xml:space="preserve"> Bypass, to link the Midland and </w:t>
      </w:r>
      <w:proofErr w:type="spellStart"/>
      <w:r>
        <w:t>Goulburn</w:t>
      </w:r>
      <w:proofErr w:type="spellEnd"/>
      <w:r>
        <w:t xml:space="preserve"> Valley Highways and include a second heavy vehicle crossing of the </w:t>
      </w:r>
      <w:proofErr w:type="spellStart"/>
      <w:r>
        <w:t>Goulburn</w:t>
      </w:r>
      <w:proofErr w:type="spellEnd"/>
      <w:r>
        <w:t xml:space="preserve"> River to divert and reduce heavy vehicle traffic in the </w:t>
      </w:r>
      <w:proofErr w:type="spellStart"/>
      <w:r>
        <w:t>Shepparton</w:t>
      </w:r>
      <w:proofErr w:type="spellEnd"/>
      <w:r>
        <w:t xml:space="preserve"> CBD. $7 million will also be provided to construct a new dual-lane roundabout at the intersection of Phillip Island Road and </w:t>
      </w:r>
      <w:proofErr w:type="spellStart"/>
      <w:r>
        <w:lastRenderedPageBreak/>
        <w:t>Woolamai</w:t>
      </w:r>
      <w:proofErr w:type="spellEnd"/>
      <w:r>
        <w:t xml:space="preserve"> Beach Road, Cape </w:t>
      </w:r>
      <w:proofErr w:type="spellStart"/>
      <w:r>
        <w:t>Woolamai</w:t>
      </w:r>
      <w:proofErr w:type="spellEnd"/>
      <w:r>
        <w:t>, to improve traffic flow, access and road safety on Phillip Island.</w:t>
      </w:r>
    </w:p>
    <w:p w14:paraId="18A056B5" w14:textId="77777777" w:rsidR="00FE104B" w:rsidRDefault="0083793C" w:rsidP="0083793C">
      <w:r>
        <w:t xml:space="preserve">We’re also providing $40.8 million to upgrade and strengthen bridges, helping regional and rural communities transport goods and create more jobs. The upgrades will enable high productivity freight vehicles to operate on major routes, and will ensure freight operations can continue on other arterial routes, including the Great Ocean Road, South </w:t>
      </w:r>
      <w:proofErr w:type="spellStart"/>
      <w:r>
        <w:t>Gippsland</w:t>
      </w:r>
      <w:proofErr w:type="spellEnd"/>
      <w:r>
        <w:t xml:space="preserve"> Highway, Murray Valley Highway and Bayside Road in Geelong.</w:t>
      </w:r>
    </w:p>
    <w:p w14:paraId="02EDC5AE" w14:textId="77777777" w:rsidR="00FE104B" w:rsidRDefault="00FE104B" w:rsidP="00FE104B">
      <w:pPr>
        <w:pStyle w:val="Pullourboxgreybullet1718"/>
      </w:pPr>
      <w:r>
        <w:t>Victoria’s road safety strategy</w:t>
      </w:r>
    </w:p>
    <w:p w14:paraId="76C557FC" w14:textId="77777777" w:rsidR="00FE104B" w:rsidRDefault="00FE104B" w:rsidP="00FE104B">
      <w:pPr>
        <w:pStyle w:val="Pullourboxgreybullet1718"/>
      </w:pPr>
      <w:r>
        <w:t>Last year the Government announced more than $1 billion in funding to deliver Victoria’s Road Safety Strategy and Action Plan – Towards Zero 2016-2020 to reduce the number of deaths and serious injuries on Victoria’s roads.</w:t>
      </w:r>
    </w:p>
    <w:p w14:paraId="0BCD4C19" w14:textId="77777777" w:rsidR="00FE104B" w:rsidRDefault="00FE104B" w:rsidP="00FE104B">
      <w:pPr>
        <w:pStyle w:val="Pullourboxgreybullet1718"/>
      </w:pPr>
      <w:r>
        <w:t>The impacts of road trauma are more prevalent in regional and rural areas, as Victorians are up to four times more likely to be killed on country roads where the speeds are higher and any mistake can have deadly consequences. This is why the Government has prioritised safety improvements on rural and regional roads, including:</w:t>
      </w:r>
    </w:p>
    <w:p w14:paraId="5DED14B3" w14:textId="77777777" w:rsidR="00FE104B" w:rsidRDefault="00FE104B" w:rsidP="00FE104B">
      <w:pPr>
        <w:pStyle w:val="Pullourboxgreybullet1718"/>
      </w:pPr>
      <w:r>
        <w:t xml:space="preserve">Various safety improvements on the </w:t>
      </w:r>
      <w:proofErr w:type="spellStart"/>
      <w:r>
        <w:t>Beechworth-Wodonga</w:t>
      </w:r>
      <w:proofErr w:type="spellEnd"/>
      <w:r>
        <w:t xml:space="preserve"> Road, the Midland Highway, Princes Highway West, the Calder Highway, and the Western Highway</w:t>
      </w:r>
    </w:p>
    <w:p w14:paraId="6B400B04" w14:textId="77777777" w:rsidR="00FE104B" w:rsidRDefault="00FE104B" w:rsidP="00FE104B">
      <w:pPr>
        <w:pStyle w:val="Pullourboxgreybullet1718"/>
      </w:pPr>
      <w:r>
        <w:t xml:space="preserve">Building a continuous barrier on the Hume Freeway from Seymour to </w:t>
      </w:r>
      <w:proofErr w:type="spellStart"/>
      <w:r>
        <w:t>Barnawartha</w:t>
      </w:r>
      <w:proofErr w:type="spellEnd"/>
    </w:p>
    <w:p w14:paraId="12F37930" w14:textId="77777777" w:rsidR="00FE104B" w:rsidRDefault="00FE104B" w:rsidP="00FE104B">
      <w:pPr>
        <w:pStyle w:val="Pullourboxgreybullet1718"/>
      </w:pPr>
      <w:r>
        <w:t>Building a continuous barrier along the Calder Freeway</w:t>
      </w:r>
    </w:p>
    <w:p w14:paraId="217CED19" w14:textId="77777777" w:rsidR="00FE104B" w:rsidRDefault="00FE104B" w:rsidP="00FE104B">
      <w:pPr>
        <w:pStyle w:val="Pullourboxgreybullet1718"/>
      </w:pPr>
      <w:r>
        <w:t xml:space="preserve">Building a continuous barrier on the Bass Highway from Lang </w:t>
      </w:r>
      <w:proofErr w:type="spellStart"/>
      <w:r>
        <w:t>Lang</w:t>
      </w:r>
      <w:proofErr w:type="spellEnd"/>
      <w:r>
        <w:t xml:space="preserve"> to Anderson</w:t>
      </w:r>
    </w:p>
    <w:p w14:paraId="50A09692" w14:textId="77777777" w:rsidR="00FE104B" w:rsidRDefault="00FE104B" w:rsidP="00FE104B">
      <w:pPr>
        <w:pStyle w:val="Pullourboxgreybullet1718"/>
      </w:pPr>
      <w:r>
        <w:t xml:space="preserve">Building continuous barriers on the Princes Highway East from </w:t>
      </w:r>
      <w:proofErr w:type="spellStart"/>
      <w:r>
        <w:t>Bunyip</w:t>
      </w:r>
      <w:proofErr w:type="spellEnd"/>
      <w:r>
        <w:t xml:space="preserve"> River to </w:t>
      </w:r>
      <w:proofErr w:type="spellStart"/>
      <w:r>
        <w:t>Traralgon</w:t>
      </w:r>
      <w:proofErr w:type="spellEnd"/>
      <w:r>
        <w:t xml:space="preserve">, and </w:t>
      </w:r>
      <w:proofErr w:type="spellStart"/>
      <w:r>
        <w:t>Traralgon</w:t>
      </w:r>
      <w:proofErr w:type="spellEnd"/>
      <w:r>
        <w:t xml:space="preserve"> to Sale</w:t>
      </w:r>
    </w:p>
    <w:p w14:paraId="3BBD4B9C" w14:textId="77777777" w:rsidR="00FE104B" w:rsidRDefault="00FE104B" w:rsidP="00FE104B">
      <w:pPr>
        <w:pStyle w:val="Pullourboxgreybullet1718"/>
      </w:pPr>
      <w:r>
        <w:t xml:space="preserve">Building a continuous barrier on the </w:t>
      </w:r>
      <w:r>
        <w:br/>
        <w:t xml:space="preserve">Geelong-Bacchus Marsh Road from </w:t>
      </w:r>
      <w:proofErr w:type="spellStart"/>
      <w:r>
        <w:t>Ballan</w:t>
      </w:r>
      <w:proofErr w:type="spellEnd"/>
      <w:r>
        <w:t xml:space="preserve"> Road to Bacchus Marsh and </w:t>
      </w:r>
      <w:proofErr w:type="spellStart"/>
      <w:r>
        <w:t>Heales</w:t>
      </w:r>
      <w:proofErr w:type="spellEnd"/>
      <w:r>
        <w:t xml:space="preserve"> Road </w:t>
      </w:r>
      <w:r>
        <w:br/>
        <w:t>to Granite Road</w:t>
      </w:r>
    </w:p>
    <w:p w14:paraId="680A8114" w14:textId="77777777" w:rsidR="00FE104B" w:rsidRDefault="00FE104B" w:rsidP="00FE104B">
      <w:pPr>
        <w:pStyle w:val="Pullourboxgreybullet1718"/>
      </w:pPr>
      <w:r>
        <w:t>Building a continuous barrier from Sale to </w:t>
      </w:r>
      <w:proofErr w:type="spellStart"/>
      <w:r>
        <w:t>Maffra</w:t>
      </w:r>
      <w:proofErr w:type="spellEnd"/>
    </w:p>
    <w:p w14:paraId="7606BB32" w14:textId="77777777" w:rsidR="00FE104B" w:rsidRDefault="00FE104B" w:rsidP="00FE104B">
      <w:pPr>
        <w:pStyle w:val="Pullourboxgreybullet1718"/>
      </w:pPr>
      <w:r>
        <w:t>Building a continuous barrier on the South </w:t>
      </w:r>
      <w:proofErr w:type="spellStart"/>
      <w:r>
        <w:t>Gippsland</w:t>
      </w:r>
      <w:proofErr w:type="spellEnd"/>
      <w:r>
        <w:t xml:space="preserve"> Highway from </w:t>
      </w:r>
      <w:proofErr w:type="spellStart"/>
      <w:r>
        <w:t>Leongatha</w:t>
      </w:r>
      <w:proofErr w:type="spellEnd"/>
      <w:r>
        <w:t xml:space="preserve"> to </w:t>
      </w:r>
      <w:proofErr w:type="spellStart"/>
      <w:r>
        <w:t>Meeniyan</w:t>
      </w:r>
      <w:proofErr w:type="spellEnd"/>
    </w:p>
    <w:p w14:paraId="7B4872AF" w14:textId="77777777" w:rsidR="00FE104B" w:rsidRDefault="00FE104B" w:rsidP="00FE104B">
      <w:pPr>
        <w:pStyle w:val="Pullourboxgreybullet1718"/>
      </w:pPr>
      <w:r>
        <w:t xml:space="preserve">Audio-tactile-line marking and run-off road-crash treatment on the Midland Highway, </w:t>
      </w:r>
      <w:proofErr w:type="spellStart"/>
      <w:r>
        <w:t>Korumburra-Wonthaggi</w:t>
      </w:r>
      <w:proofErr w:type="spellEnd"/>
      <w:r>
        <w:t xml:space="preserve"> Road and </w:t>
      </w:r>
      <w:proofErr w:type="spellStart"/>
      <w:r>
        <w:t>Creswick-Newstead</w:t>
      </w:r>
      <w:proofErr w:type="spellEnd"/>
      <w:r>
        <w:t xml:space="preserve"> Road</w:t>
      </w:r>
    </w:p>
    <w:p w14:paraId="256497CA" w14:textId="77777777" w:rsidR="00FE104B" w:rsidRDefault="00FE104B" w:rsidP="00FE104B">
      <w:pPr>
        <w:pStyle w:val="Pullourboxgreybullet1718"/>
      </w:pPr>
      <w:r>
        <w:t>Undertaking pedestrian safety improvements in Geelong and Belmont</w:t>
      </w:r>
    </w:p>
    <w:p w14:paraId="7849CA6B" w14:textId="1F1FEFBC" w:rsidR="005D07F8" w:rsidRDefault="00FE104B" w:rsidP="00FE104B">
      <w:pPr>
        <w:pStyle w:val="Pullourboxgreybullet1718"/>
        <w:rPr>
          <w:rFonts w:cs="VIC-SemiBold"/>
          <w:color w:val="CE1629"/>
          <w:spacing w:val="-3"/>
          <w:sz w:val="28"/>
          <w:szCs w:val="28"/>
        </w:rPr>
      </w:pPr>
      <w:r>
        <w:t xml:space="preserve">Building an off-road bicycle path from </w:t>
      </w:r>
      <w:proofErr w:type="spellStart"/>
      <w:r>
        <w:t>Traralgon</w:t>
      </w:r>
      <w:proofErr w:type="spellEnd"/>
      <w:r>
        <w:t xml:space="preserve"> to </w:t>
      </w:r>
      <w:proofErr w:type="spellStart"/>
      <w:r>
        <w:t>Morwell</w:t>
      </w:r>
      <w:bookmarkStart w:id="0" w:name="_GoBack"/>
      <w:bookmarkEnd w:id="0"/>
      <w:proofErr w:type="spellEnd"/>
      <w:r w:rsidR="005D07F8">
        <w:rPr>
          <w:color w:val="CE1629"/>
        </w:rPr>
        <w:br w:type="page"/>
      </w:r>
    </w:p>
    <w:p w14:paraId="47B12D0C" w14:textId="460168FA" w:rsidR="0083793C" w:rsidRPr="0083793C" w:rsidRDefault="005D07F8" w:rsidP="0083793C">
      <w:pPr>
        <w:pStyle w:val="Heading1"/>
      </w:pPr>
      <w:r>
        <w:lastRenderedPageBreak/>
        <w:t>R</w:t>
      </w:r>
      <w:r w:rsidR="0083793C">
        <w:t>egional public transport</w:t>
      </w:r>
      <w:r w:rsidR="0083793C">
        <w:br/>
      </w:r>
    </w:p>
    <w:p w14:paraId="54B40915" w14:textId="77777777" w:rsidR="0083793C" w:rsidRDefault="0083793C" w:rsidP="0083793C">
      <w:r>
        <w:t>Regional Victorians deserve to have transport options they can rely on. Better rail and public transport in regional Victoria ensures communities are well connected, and all Victorians can get where they need to go, regardless of where they live.</w:t>
      </w:r>
    </w:p>
    <w:p w14:paraId="19CD5A46" w14:textId="77777777" w:rsidR="0083793C" w:rsidRDefault="0083793C" w:rsidP="0083793C">
      <w:r>
        <w:t>The Andrews Labor Government will invest $1.12 billion in regional public transport to improve the regional rail network to address growth in demand, improve the reliability of services and give regional towns and cities the infrastructure they deserve.</w:t>
      </w:r>
    </w:p>
    <w:p w14:paraId="760CFBA1" w14:textId="77777777" w:rsidR="0083793C" w:rsidRDefault="0083793C" w:rsidP="0083793C">
      <w:r>
        <w:t xml:space="preserve">The Budget invests in more new regional trains, with $311.1 million for 39 new </w:t>
      </w:r>
      <w:proofErr w:type="spellStart"/>
      <w:r>
        <w:t>VLocity</w:t>
      </w:r>
      <w:proofErr w:type="spellEnd"/>
      <w:r>
        <w:t xml:space="preserve"> carriages, made in Victoria, for Victoria. This builds on the 27 additional </w:t>
      </w:r>
      <w:proofErr w:type="spellStart"/>
      <w:r>
        <w:t>VLocity</w:t>
      </w:r>
      <w:proofErr w:type="spellEnd"/>
      <w:r>
        <w:t xml:space="preserve"> carriages funded last year, and will help deliver more comfortable, frequent and reliable train travel for regional Victorians.</w:t>
      </w:r>
    </w:p>
    <w:p w14:paraId="6B1E4546" w14:textId="77777777" w:rsidR="0083793C" w:rsidRDefault="0083793C" w:rsidP="0083793C">
      <w:r>
        <w:t xml:space="preserve">Maintenance on the regional network and </w:t>
      </w:r>
      <w:r>
        <w:br/>
        <w:t>V/Line fleet will receive a massive boost to keep passenger and freight services running. This $316.4 million investment will support regional train punctuality, safety and reliability, and help prevent speed restrictions on regional lines to get regional Victorians where they need to go faster.</w:t>
      </w:r>
    </w:p>
    <w:p w14:paraId="03547CF4" w14:textId="77777777" w:rsidR="0083793C" w:rsidRDefault="0083793C" w:rsidP="0083793C">
      <w:r>
        <w:t xml:space="preserve">$43.5 million will also be provided to improve transport connectivity between Seymour and </w:t>
      </w:r>
      <w:proofErr w:type="spellStart"/>
      <w:r>
        <w:t>Shepparton</w:t>
      </w:r>
      <w:proofErr w:type="spellEnd"/>
      <w:r>
        <w:t xml:space="preserve">, with additional coach services and infrastructure to increase train services. A further $4.4 million has also been provided to expand and upgrade bus services in the </w:t>
      </w:r>
      <w:proofErr w:type="spellStart"/>
      <w:r>
        <w:t>Bellarine</w:t>
      </w:r>
      <w:proofErr w:type="spellEnd"/>
      <w:r>
        <w:t xml:space="preserve"> Peninsula, </w:t>
      </w:r>
      <w:proofErr w:type="spellStart"/>
      <w:r>
        <w:t>Ballarat</w:t>
      </w:r>
      <w:proofErr w:type="spellEnd"/>
      <w:r>
        <w:t xml:space="preserve"> and </w:t>
      </w:r>
      <w:proofErr w:type="spellStart"/>
      <w:r>
        <w:t>Wallan</w:t>
      </w:r>
      <w:proofErr w:type="spellEnd"/>
      <w:r>
        <w:t>, to improve network coverage and provide additional options for public transport users in these areas.</w:t>
      </w:r>
    </w:p>
    <w:p w14:paraId="5B4A4D1E" w14:textId="77777777" w:rsidR="0083793C" w:rsidRDefault="0083793C" w:rsidP="0083793C">
      <w:r>
        <w:t xml:space="preserve">Increasing the number of transport options available to regional passengers is a focus for the Government, and the </w:t>
      </w:r>
      <w:r>
        <w:rPr>
          <w:rStyle w:val="BodycopyItalic1718"/>
        </w:rPr>
        <w:t>Victorian Budget 2017/18</w:t>
      </w:r>
      <w:r>
        <w:t xml:space="preserve"> supports connectivity by investing $193.2 million in the Night Network for the ongoing delivery of 24-hour public transport on weekends. This includes the continued provision of regional coaches to provide safe, reliable transport options for people living in regions accessing the city on a Friday and Saturday night.</w:t>
      </w:r>
    </w:p>
    <w:p w14:paraId="4C7D65BF" w14:textId="77777777" w:rsidR="0083793C" w:rsidRDefault="0083793C" w:rsidP="0083793C">
      <w:r>
        <w:t>With a growing regional population, we are committed to providing significant funding to ensure our regional rail networks run smoothly, reliably and safely. The Government has developed a Regional Rail Revival plan, comprising $1.5 billion in projects to address the reliability of the regional network and to give regional cities and towns the infrastructure they deserve.</w:t>
      </w:r>
    </w:p>
    <w:p w14:paraId="01B525CF" w14:textId="77777777" w:rsidR="0083793C" w:rsidRDefault="0083793C" w:rsidP="0083793C">
      <w:r>
        <w:t xml:space="preserve">The plan includes $435 million to be invested in the </w:t>
      </w:r>
      <w:proofErr w:type="spellStart"/>
      <w:r>
        <w:t>Gippsland</w:t>
      </w:r>
      <w:proofErr w:type="spellEnd"/>
      <w:r>
        <w:t xml:space="preserve"> Rail Upgrade, which will create hundreds of jobs. These works include track duplications, crossing loops, station enhancements and 20 level crossing improvements.</w:t>
      </w:r>
    </w:p>
    <w:p w14:paraId="1D782C60" w14:textId="77777777" w:rsidR="0083793C" w:rsidRDefault="0083793C" w:rsidP="0083793C">
      <w:r>
        <w:t>Funding of further initiatives under the Regional Rail Revival plan will require the full receipt of Victoria’s entitlement under the National Partnership Agreement on Asset Recycling from the Commonwealth Government. Additional projects include:</w:t>
      </w:r>
    </w:p>
    <w:p w14:paraId="264B1EDE" w14:textId="77777777" w:rsidR="0083793C" w:rsidRDefault="0083793C" w:rsidP="008E3AA6">
      <w:pPr>
        <w:pStyle w:val="ListParagraph"/>
        <w:numPr>
          <w:ilvl w:val="0"/>
          <w:numId w:val="44"/>
        </w:numPr>
      </w:pPr>
      <w:r>
        <w:t xml:space="preserve">The first stage of the new Surf Coast Rail project, a massive new plan to give people in Geelong and the Surf Coast a better rail service, including planning for a spur line to </w:t>
      </w:r>
      <w:proofErr w:type="spellStart"/>
      <w:r>
        <w:t>Torquay</w:t>
      </w:r>
      <w:proofErr w:type="spellEnd"/>
    </w:p>
    <w:p w14:paraId="2AEBF9C6" w14:textId="77777777" w:rsidR="0083793C" w:rsidRDefault="0083793C" w:rsidP="008E3AA6">
      <w:pPr>
        <w:pStyle w:val="ListParagraph"/>
        <w:numPr>
          <w:ilvl w:val="0"/>
          <w:numId w:val="44"/>
        </w:numPr>
      </w:pPr>
      <w:r>
        <w:t xml:space="preserve">Upgrades to the </w:t>
      </w:r>
      <w:proofErr w:type="spellStart"/>
      <w:r>
        <w:t>Warrnambool</w:t>
      </w:r>
      <w:proofErr w:type="spellEnd"/>
      <w:r>
        <w:t xml:space="preserve"> line to enable more frequent and reliable services</w:t>
      </w:r>
    </w:p>
    <w:p w14:paraId="39D9F394" w14:textId="77777777" w:rsidR="0083793C" w:rsidRDefault="0083793C" w:rsidP="008E3AA6">
      <w:pPr>
        <w:pStyle w:val="ListParagraph"/>
        <w:numPr>
          <w:ilvl w:val="0"/>
          <w:numId w:val="44"/>
        </w:numPr>
      </w:pPr>
      <w:r>
        <w:t xml:space="preserve">Upgrades to the </w:t>
      </w:r>
      <w:proofErr w:type="spellStart"/>
      <w:r>
        <w:t>Bendigo</w:t>
      </w:r>
      <w:proofErr w:type="spellEnd"/>
      <w:r>
        <w:t xml:space="preserve"> line, with further upgrades on the </w:t>
      </w:r>
      <w:proofErr w:type="spellStart"/>
      <w:r>
        <w:t>Ballarat</w:t>
      </w:r>
      <w:proofErr w:type="spellEnd"/>
      <w:r>
        <w:t xml:space="preserve"> line to Ararat, which also deliver better services for </w:t>
      </w:r>
      <w:proofErr w:type="spellStart"/>
      <w:r>
        <w:t>Maryborough</w:t>
      </w:r>
      <w:proofErr w:type="spellEnd"/>
    </w:p>
    <w:p w14:paraId="419688F9" w14:textId="2E068CE0" w:rsidR="0072301C" w:rsidRDefault="0083793C" w:rsidP="008E3AA6">
      <w:pPr>
        <w:pStyle w:val="ListParagraph"/>
        <w:numPr>
          <w:ilvl w:val="0"/>
          <w:numId w:val="44"/>
        </w:numPr>
      </w:pPr>
      <w:r>
        <w:t>Planning for new rolling stock on the North East rail</w:t>
      </w:r>
    </w:p>
    <w:p w14:paraId="130F8794" w14:textId="7965D7EC" w:rsidR="007F2D82" w:rsidRDefault="00784EF5" w:rsidP="00784EF5">
      <w:pPr>
        <w:pStyle w:val="Heading1"/>
      </w:pPr>
      <w:r>
        <w:lastRenderedPageBreak/>
        <w:t>Education</w:t>
      </w:r>
    </w:p>
    <w:p w14:paraId="642AA4A0" w14:textId="77777777" w:rsidR="0083793C" w:rsidRDefault="0083793C" w:rsidP="0083793C">
      <w:r>
        <w:t>Regardless of where they live, every Victorian child deserves every chance in life.</w:t>
      </w:r>
    </w:p>
    <w:p w14:paraId="52FA88C8" w14:textId="77777777" w:rsidR="0083793C" w:rsidRDefault="0083793C" w:rsidP="0083793C">
      <w:r>
        <w:t>It’s why we’re making big investments to make sure we have the best teachers in our classrooms, the best facilities in our schools and that every child gets the support they need.</w:t>
      </w:r>
    </w:p>
    <w:p w14:paraId="705E47C1" w14:textId="77777777" w:rsidR="0083793C" w:rsidRDefault="0083793C" w:rsidP="0083793C">
      <w:r>
        <w:t xml:space="preserve">The </w:t>
      </w:r>
      <w:r>
        <w:rPr>
          <w:rStyle w:val="BodycopyItalic1718"/>
        </w:rPr>
        <w:t>Victorian Budget 2017/18</w:t>
      </w:r>
      <w:r>
        <w:t xml:space="preserve"> invests more than $1.1 billion in our schools, $196.7 million for early childhood development, and $12.2 million to support the vocational education and training sector.</w:t>
      </w:r>
    </w:p>
    <w:p w14:paraId="6BF3B4EA" w14:textId="77777777" w:rsidR="0083793C" w:rsidRDefault="0083793C" w:rsidP="0083793C">
      <w:r>
        <w:t>This follows the single biggest investment in Victoria’s education system in 2016-17, with construction already underway on new and existing schools around the State.</w:t>
      </w:r>
    </w:p>
    <w:p w14:paraId="7F70744F" w14:textId="77777777" w:rsidR="0083793C" w:rsidRDefault="0083793C" w:rsidP="0083793C">
      <w:r>
        <w:t xml:space="preserve">Key initiatives include $84.1 million to improve principal and teacher capability and ensure students are getting the best education, and $84.3 million to upgrade digital technology </w:t>
      </w:r>
      <w:r>
        <w:br/>
        <w:t>in our classrooms.</w:t>
      </w:r>
    </w:p>
    <w:p w14:paraId="19293CFC" w14:textId="77777777" w:rsidR="0083793C" w:rsidRDefault="0083793C" w:rsidP="0083793C">
      <w:r>
        <w:t xml:space="preserve">$16.4 million has been provided specifically for </w:t>
      </w:r>
      <w:r>
        <w:br/>
        <w:t>the regions to increase digital connectivity in rural and regional schools. This will bring small regional and rural government primary and secondary schools to the same standard of provision as metropolitan schools.</w:t>
      </w:r>
    </w:p>
    <w:p w14:paraId="02145CE6" w14:textId="77777777" w:rsidR="0083793C" w:rsidRDefault="0083793C" w:rsidP="008E3AA6">
      <w:pPr>
        <w:pStyle w:val="Heading2"/>
      </w:pPr>
      <w:r>
        <w:t>Improving our regional schools</w:t>
      </w:r>
    </w:p>
    <w:p w14:paraId="623C92D5" w14:textId="77777777" w:rsidR="0083793C" w:rsidRDefault="0083793C" w:rsidP="0083793C">
      <w:r>
        <w:t xml:space="preserve">The Andrews Labor Government is investing $64.1 million to </w:t>
      </w:r>
      <w:proofErr w:type="spellStart"/>
      <w:r>
        <w:t>modernise</w:t>
      </w:r>
      <w:proofErr w:type="spellEnd"/>
      <w:r>
        <w:t>, upgrade and regenerate 59 primary and secondary schools in regional and rural Victoria:</w:t>
      </w:r>
    </w:p>
    <w:p w14:paraId="0AD101C5" w14:textId="77777777" w:rsidR="0083793C" w:rsidRDefault="0083793C" w:rsidP="008E3AA6">
      <w:pPr>
        <w:pStyle w:val="ListParagraph"/>
        <w:numPr>
          <w:ilvl w:val="0"/>
          <w:numId w:val="45"/>
        </w:numPr>
      </w:pPr>
      <w:proofErr w:type="spellStart"/>
      <w:r>
        <w:t>Ardmona</w:t>
      </w:r>
      <w:proofErr w:type="spellEnd"/>
      <w:r>
        <w:t xml:space="preserve"> Primary School</w:t>
      </w:r>
    </w:p>
    <w:p w14:paraId="0F3D9F69" w14:textId="77777777" w:rsidR="0083793C" w:rsidRDefault="0083793C" w:rsidP="008E3AA6">
      <w:pPr>
        <w:pStyle w:val="ListParagraph"/>
        <w:numPr>
          <w:ilvl w:val="0"/>
          <w:numId w:val="45"/>
        </w:numPr>
      </w:pPr>
      <w:r>
        <w:t>Ashby Primary School</w:t>
      </w:r>
    </w:p>
    <w:p w14:paraId="4A194580" w14:textId="77777777" w:rsidR="0083793C" w:rsidRDefault="0083793C" w:rsidP="008E3AA6">
      <w:pPr>
        <w:pStyle w:val="ListParagraph"/>
        <w:numPr>
          <w:ilvl w:val="0"/>
          <w:numId w:val="45"/>
        </w:numPr>
      </w:pPr>
      <w:proofErr w:type="spellStart"/>
      <w:r>
        <w:t>Ballarat</w:t>
      </w:r>
      <w:proofErr w:type="spellEnd"/>
      <w:r>
        <w:t xml:space="preserve"> Secondary College - Mount Rowan Campus</w:t>
      </w:r>
    </w:p>
    <w:p w14:paraId="468C2ED8" w14:textId="77777777" w:rsidR="0083793C" w:rsidRDefault="0083793C" w:rsidP="008E3AA6">
      <w:pPr>
        <w:pStyle w:val="ListParagraph"/>
        <w:numPr>
          <w:ilvl w:val="0"/>
          <w:numId w:val="45"/>
        </w:numPr>
      </w:pPr>
      <w:proofErr w:type="spellStart"/>
      <w:r>
        <w:t>Ballarat</w:t>
      </w:r>
      <w:proofErr w:type="spellEnd"/>
      <w:r>
        <w:t xml:space="preserve"> Secondary College - </w:t>
      </w:r>
      <w:proofErr w:type="spellStart"/>
      <w:r>
        <w:t>Woodmans</w:t>
      </w:r>
      <w:proofErr w:type="spellEnd"/>
      <w:r>
        <w:t xml:space="preserve"> Hill Campus</w:t>
      </w:r>
    </w:p>
    <w:p w14:paraId="0AEDEB2A" w14:textId="77777777" w:rsidR="0083793C" w:rsidRDefault="0083793C" w:rsidP="008E3AA6">
      <w:pPr>
        <w:pStyle w:val="ListParagraph"/>
        <w:numPr>
          <w:ilvl w:val="0"/>
          <w:numId w:val="45"/>
        </w:numPr>
      </w:pPr>
      <w:proofErr w:type="spellStart"/>
      <w:r>
        <w:t>Baringhup</w:t>
      </w:r>
      <w:proofErr w:type="spellEnd"/>
      <w:r>
        <w:t xml:space="preserve"> Primary School</w:t>
      </w:r>
    </w:p>
    <w:p w14:paraId="646363CD" w14:textId="77777777" w:rsidR="0083793C" w:rsidRDefault="0083793C" w:rsidP="008E3AA6">
      <w:pPr>
        <w:pStyle w:val="ListParagraph"/>
        <w:numPr>
          <w:ilvl w:val="0"/>
          <w:numId w:val="45"/>
        </w:numPr>
      </w:pPr>
      <w:proofErr w:type="spellStart"/>
      <w:r>
        <w:t>Bealiba</w:t>
      </w:r>
      <w:proofErr w:type="spellEnd"/>
      <w:r>
        <w:t xml:space="preserve"> Primary School</w:t>
      </w:r>
    </w:p>
    <w:p w14:paraId="53F89C7E" w14:textId="77777777" w:rsidR="0083793C" w:rsidRDefault="0083793C" w:rsidP="008E3AA6">
      <w:pPr>
        <w:pStyle w:val="ListParagraph"/>
        <w:numPr>
          <w:ilvl w:val="0"/>
          <w:numId w:val="45"/>
        </w:numPr>
      </w:pPr>
      <w:proofErr w:type="spellStart"/>
      <w:r>
        <w:t>Bellbrae</w:t>
      </w:r>
      <w:proofErr w:type="spellEnd"/>
      <w:r>
        <w:t xml:space="preserve"> Primary School</w:t>
      </w:r>
    </w:p>
    <w:p w14:paraId="039872A2" w14:textId="77777777" w:rsidR="0083793C" w:rsidRDefault="0083793C" w:rsidP="008E3AA6">
      <w:pPr>
        <w:pStyle w:val="ListParagraph"/>
        <w:numPr>
          <w:ilvl w:val="0"/>
          <w:numId w:val="45"/>
        </w:numPr>
      </w:pPr>
      <w:r>
        <w:t>Big Hill Primary School</w:t>
      </w:r>
    </w:p>
    <w:p w14:paraId="0A7250B3" w14:textId="77777777" w:rsidR="0083793C" w:rsidRDefault="0083793C" w:rsidP="008E3AA6">
      <w:pPr>
        <w:pStyle w:val="ListParagraph"/>
        <w:numPr>
          <w:ilvl w:val="0"/>
          <w:numId w:val="45"/>
        </w:numPr>
      </w:pPr>
      <w:proofErr w:type="spellStart"/>
      <w:r>
        <w:t>Bolinda</w:t>
      </w:r>
      <w:proofErr w:type="spellEnd"/>
      <w:r>
        <w:t xml:space="preserve"> Primary School</w:t>
      </w:r>
    </w:p>
    <w:p w14:paraId="5E8E9E12" w14:textId="77777777" w:rsidR="0083793C" w:rsidRDefault="0083793C" w:rsidP="008E3AA6">
      <w:pPr>
        <w:pStyle w:val="ListParagraph"/>
        <w:numPr>
          <w:ilvl w:val="0"/>
          <w:numId w:val="45"/>
        </w:numPr>
      </w:pPr>
      <w:proofErr w:type="spellStart"/>
      <w:r>
        <w:t>Bourchier</w:t>
      </w:r>
      <w:proofErr w:type="spellEnd"/>
      <w:r>
        <w:t xml:space="preserve"> Street Primary School </w:t>
      </w:r>
      <w:proofErr w:type="spellStart"/>
      <w:r>
        <w:t>Shepparton</w:t>
      </w:r>
      <w:proofErr w:type="spellEnd"/>
    </w:p>
    <w:p w14:paraId="2052F77A" w14:textId="77777777" w:rsidR="0083793C" w:rsidRDefault="0083793C" w:rsidP="008E3AA6">
      <w:pPr>
        <w:pStyle w:val="ListParagraph"/>
        <w:numPr>
          <w:ilvl w:val="0"/>
          <w:numId w:val="45"/>
        </w:numPr>
      </w:pPr>
      <w:proofErr w:type="spellStart"/>
      <w:r>
        <w:t>Branxholme-Wallacedale</w:t>
      </w:r>
      <w:proofErr w:type="spellEnd"/>
      <w:r>
        <w:t xml:space="preserve"> Community School</w:t>
      </w:r>
    </w:p>
    <w:p w14:paraId="29ECBC1E" w14:textId="77777777" w:rsidR="0083793C" w:rsidRDefault="0083793C" w:rsidP="008E3AA6">
      <w:pPr>
        <w:pStyle w:val="ListParagraph"/>
        <w:numPr>
          <w:ilvl w:val="0"/>
          <w:numId w:val="45"/>
        </w:numPr>
      </w:pPr>
      <w:proofErr w:type="spellStart"/>
      <w:r>
        <w:t>Carisbrook</w:t>
      </w:r>
      <w:proofErr w:type="spellEnd"/>
      <w:r>
        <w:t xml:space="preserve"> Primary School</w:t>
      </w:r>
    </w:p>
    <w:p w14:paraId="79F99899" w14:textId="77777777" w:rsidR="0083793C" w:rsidRDefault="0083793C" w:rsidP="008E3AA6">
      <w:pPr>
        <w:pStyle w:val="ListParagraph"/>
        <w:numPr>
          <w:ilvl w:val="0"/>
          <w:numId w:val="45"/>
        </w:numPr>
      </w:pPr>
      <w:proofErr w:type="spellStart"/>
      <w:r>
        <w:t>Castlemaine</w:t>
      </w:r>
      <w:proofErr w:type="spellEnd"/>
      <w:r>
        <w:t xml:space="preserve"> North Primary School</w:t>
      </w:r>
    </w:p>
    <w:p w14:paraId="77600D48" w14:textId="77777777" w:rsidR="0083793C" w:rsidRDefault="0083793C" w:rsidP="008E3AA6">
      <w:pPr>
        <w:pStyle w:val="ListParagraph"/>
        <w:numPr>
          <w:ilvl w:val="0"/>
          <w:numId w:val="45"/>
        </w:numPr>
      </w:pPr>
      <w:proofErr w:type="spellStart"/>
      <w:r>
        <w:t>Castlemaine</w:t>
      </w:r>
      <w:proofErr w:type="spellEnd"/>
      <w:r>
        <w:t xml:space="preserve"> Primary School</w:t>
      </w:r>
    </w:p>
    <w:p w14:paraId="3AEA6BFB" w14:textId="77777777" w:rsidR="0083793C" w:rsidRDefault="0083793C" w:rsidP="008E3AA6">
      <w:pPr>
        <w:pStyle w:val="ListParagraph"/>
        <w:numPr>
          <w:ilvl w:val="0"/>
          <w:numId w:val="45"/>
        </w:numPr>
      </w:pPr>
      <w:r>
        <w:t>Ceres Primary School</w:t>
      </w:r>
    </w:p>
    <w:p w14:paraId="4E3D5A85" w14:textId="77777777" w:rsidR="0083793C" w:rsidRDefault="0083793C" w:rsidP="008E3AA6">
      <w:pPr>
        <w:pStyle w:val="ListParagraph"/>
        <w:numPr>
          <w:ilvl w:val="0"/>
          <w:numId w:val="45"/>
        </w:numPr>
      </w:pPr>
      <w:proofErr w:type="spellStart"/>
      <w:r>
        <w:t>Chilwell</w:t>
      </w:r>
      <w:proofErr w:type="spellEnd"/>
      <w:r>
        <w:t xml:space="preserve"> Primary School</w:t>
      </w:r>
    </w:p>
    <w:p w14:paraId="22C66E18" w14:textId="77777777" w:rsidR="0083793C" w:rsidRDefault="0083793C" w:rsidP="008E3AA6">
      <w:pPr>
        <w:pStyle w:val="ListParagraph"/>
        <w:numPr>
          <w:ilvl w:val="0"/>
          <w:numId w:val="45"/>
        </w:numPr>
      </w:pPr>
      <w:proofErr w:type="spellStart"/>
      <w:r>
        <w:t>Cobains</w:t>
      </w:r>
      <w:proofErr w:type="spellEnd"/>
      <w:r>
        <w:t xml:space="preserve"> Primary School</w:t>
      </w:r>
    </w:p>
    <w:p w14:paraId="317A5707" w14:textId="77777777" w:rsidR="0083793C" w:rsidRDefault="0083793C" w:rsidP="008E3AA6">
      <w:pPr>
        <w:pStyle w:val="ListParagraph"/>
        <w:numPr>
          <w:ilvl w:val="0"/>
          <w:numId w:val="45"/>
        </w:numPr>
      </w:pPr>
      <w:proofErr w:type="spellStart"/>
      <w:r>
        <w:t>Corryong</w:t>
      </w:r>
      <w:proofErr w:type="spellEnd"/>
      <w:r>
        <w:t xml:space="preserve"> College</w:t>
      </w:r>
    </w:p>
    <w:p w14:paraId="3D6965E2" w14:textId="77777777" w:rsidR="0083793C" w:rsidRDefault="0083793C" w:rsidP="008E3AA6">
      <w:pPr>
        <w:pStyle w:val="ListParagraph"/>
        <w:numPr>
          <w:ilvl w:val="0"/>
          <w:numId w:val="45"/>
        </w:numPr>
      </w:pPr>
      <w:proofErr w:type="spellStart"/>
      <w:r>
        <w:t>Darraweit</w:t>
      </w:r>
      <w:proofErr w:type="spellEnd"/>
      <w:r>
        <w:t xml:space="preserve"> </w:t>
      </w:r>
      <w:proofErr w:type="spellStart"/>
      <w:r>
        <w:t>Guim</w:t>
      </w:r>
      <w:proofErr w:type="spellEnd"/>
      <w:r>
        <w:t xml:space="preserve"> Primary School</w:t>
      </w:r>
    </w:p>
    <w:p w14:paraId="0F766DBD" w14:textId="77777777" w:rsidR="0083793C" w:rsidRDefault="0083793C" w:rsidP="008E3AA6">
      <w:pPr>
        <w:pStyle w:val="ListParagraph"/>
        <w:numPr>
          <w:ilvl w:val="0"/>
          <w:numId w:val="45"/>
        </w:numPr>
      </w:pPr>
      <w:r>
        <w:t>Deans Marsh Primary School</w:t>
      </w:r>
    </w:p>
    <w:p w14:paraId="4D5CAEF2" w14:textId="77777777" w:rsidR="0083793C" w:rsidRDefault="0083793C" w:rsidP="008E3AA6">
      <w:pPr>
        <w:pStyle w:val="ListParagraph"/>
        <w:numPr>
          <w:ilvl w:val="0"/>
          <w:numId w:val="45"/>
        </w:numPr>
      </w:pPr>
      <w:proofErr w:type="spellStart"/>
      <w:r>
        <w:t>Dimboola</w:t>
      </w:r>
      <w:proofErr w:type="spellEnd"/>
      <w:r>
        <w:t xml:space="preserve"> Primary School</w:t>
      </w:r>
    </w:p>
    <w:p w14:paraId="77B05819" w14:textId="77777777" w:rsidR="0083793C" w:rsidRDefault="0083793C" w:rsidP="008E3AA6">
      <w:pPr>
        <w:pStyle w:val="ListParagraph"/>
        <w:numPr>
          <w:ilvl w:val="0"/>
          <w:numId w:val="45"/>
        </w:numPr>
      </w:pPr>
      <w:proofErr w:type="spellStart"/>
      <w:r>
        <w:t>Elphinstone</w:t>
      </w:r>
      <w:proofErr w:type="spellEnd"/>
      <w:r>
        <w:t xml:space="preserve"> Primary School</w:t>
      </w:r>
    </w:p>
    <w:p w14:paraId="43309D49" w14:textId="77777777" w:rsidR="0083793C" w:rsidRDefault="0083793C" w:rsidP="008E3AA6">
      <w:pPr>
        <w:pStyle w:val="ListParagraph"/>
        <w:numPr>
          <w:ilvl w:val="0"/>
          <w:numId w:val="45"/>
        </w:numPr>
      </w:pPr>
      <w:r>
        <w:t>Geelong East Primary School</w:t>
      </w:r>
    </w:p>
    <w:p w14:paraId="3B0ECA11" w14:textId="77777777" w:rsidR="0083793C" w:rsidRDefault="0083793C" w:rsidP="008E3AA6">
      <w:pPr>
        <w:pStyle w:val="ListParagraph"/>
        <w:numPr>
          <w:ilvl w:val="0"/>
          <w:numId w:val="45"/>
        </w:numPr>
      </w:pPr>
      <w:proofErr w:type="spellStart"/>
      <w:r>
        <w:t>Gisborne</w:t>
      </w:r>
      <w:proofErr w:type="spellEnd"/>
      <w:r>
        <w:t xml:space="preserve"> Primary School</w:t>
      </w:r>
    </w:p>
    <w:p w14:paraId="416AD221" w14:textId="77777777" w:rsidR="0083793C" w:rsidRDefault="0083793C" w:rsidP="008E3AA6">
      <w:pPr>
        <w:pStyle w:val="ListParagraph"/>
        <w:numPr>
          <w:ilvl w:val="0"/>
          <w:numId w:val="45"/>
        </w:numPr>
      </w:pPr>
      <w:r>
        <w:t>Hamlyn Banks Primary School</w:t>
      </w:r>
    </w:p>
    <w:p w14:paraId="3A0C21AB" w14:textId="77777777" w:rsidR="0083793C" w:rsidRDefault="0083793C" w:rsidP="008E3AA6">
      <w:pPr>
        <w:pStyle w:val="ListParagraph"/>
        <w:numPr>
          <w:ilvl w:val="0"/>
          <w:numId w:val="45"/>
        </w:numPr>
      </w:pPr>
      <w:proofErr w:type="spellStart"/>
      <w:r>
        <w:lastRenderedPageBreak/>
        <w:t>Harrietville</w:t>
      </w:r>
      <w:proofErr w:type="spellEnd"/>
      <w:r>
        <w:t xml:space="preserve"> Primary School</w:t>
      </w:r>
    </w:p>
    <w:p w14:paraId="7E746340" w14:textId="77777777" w:rsidR="0083793C" w:rsidRDefault="0083793C" w:rsidP="008E3AA6">
      <w:pPr>
        <w:pStyle w:val="ListParagraph"/>
        <w:numPr>
          <w:ilvl w:val="0"/>
          <w:numId w:val="45"/>
        </w:numPr>
      </w:pPr>
      <w:r>
        <w:t>Jamieson Primary School</w:t>
      </w:r>
    </w:p>
    <w:p w14:paraId="52108F0D" w14:textId="77777777" w:rsidR="0083793C" w:rsidRDefault="0083793C" w:rsidP="008E3AA6">
      <w:pPr>
        <w:pStyle w:val="ListParagraph"/>
        <w:numPr>
          <w:ilvl w:val="0"/>
          <w:numId w:val="45"/>
        </w:numPr>
      </w:pPr>
      <w:proofErr w:type="spellStart"/>
      <w:r>
        <w:t>Kialla</w:t>
      </w:r>
      <w:proofErr w:type="spellEnd"/>
      <w:r>
        <w:t xml:space="preserve"> West Primary School</w:t>
      </w:r>
    </w:p>
    <w:p w14:paraId="604CC8DA" w14:textId="77777777" w:rsidR="0083793C" w:rsidRDefault="0083793C" w:rsidP="008E3AA6">
      <w:pPr>
        <w:pStyle w:val="ListParagraph"/>
        <w:numPr>
          <w:ilvl w:val="0"/>
          <w:numId w:val="45"/>
        </w:numPr>
      </w:pPr>
      <w:proofErr w:type="spellStart"/>
      <w:r>
        <w:t>Kurnai</w:t>
      </w:r>
      <w:proofErr w:type="spellEnd"/>
      <w:r>
        <w:t xml:space="preserve"> College - Stage 2</w:t>
      </w:r>
    </w:p>
    <w:p w14:paraId="7CC238F2" w14:textId="77777777" w:rsidR="0083793C" w:rsidRDefault="0083793C" w:rsidP="008E3AA6">
      <w:pPr>
        <w:pStyle w:val="ListParagraph"/>
        <w:numPr>
          <w:ilvl w:val="0"/>
          <w:numId w:val="45"/>
        </w:numPr>
      </w:pPr>
      <w:r>
        <w:t>Lara Lake Primary School</w:t>
      </w:r>
    </w:p>
    <w:p w14:paraId="420F8F61" w14:textId="77777777" w:rsidR="0083793C" w:rsidRDefault="0083793C" w:rsidP="008E3AA6">
      <w:pPr>
        <w:pStyle w:val="ListParagraph"/>
        <w:numPr>
          <w:ilvl w:val="0"/>
          <w:numId w:val="45"/>
        </w:numPr>
      </w:pPr>
      <w:proofErr w:type="spellStart"/>
      <w:r>
        <w:t>Laharum</w:t>
      </w:r>
      <w:proofErr w:type="spellEnd"/>
      <w:r>
        <w:t xml:space="preserve"> Primary School</w:t>
      </w:r>
    </w:p>
    <w:p w14:paraId="69FC52A1" w14:textId="77777777" w:rsidR="0083793C" w:rsidRDefault="0083793C" w:rsidP="008E3AA6">
      <w:pPr>
        <w:pStyle w:val="ListParagraph"/>
        <w:numPr>
          <w:ilvl w:val="0"/>
          <w:numId w:val="45"/>
        </w:numPr>
      </w:pPr>
      <w:r>
        <w:t>Leopold Primary School</w:t>
      </w:r>
    </w:p>
    <w:p w14:paraId="0FFAD4E4" w14:textId="77777777" w:rsidR="0083793C" w:rsidRDefault="0083793C" w:rsidP="008E3AA6">
      <w:pPr>
        <w:pStyle w:val="ListParagraph"/>
        <w:numPr>
          <w:ilvl w:val="0"/>
          <w:numId w:val="45"/>
        </w:numPr>
      </w:pPr>
      <w:proofErr w:type="spellStart"/>
      <w:r>
        <w:t>Lindenow</w:t>
      </w:r>
      <w:proofErr w:type="spellEnd"/>
      <w:r>
        <w:t xml:space="preserve"> Primary School</w:t>
      </w:r>
    </w:p>
    <w:p w14:paraId="24C5DF9C" w14:textId="77777777" w:rsidR="0083793C" w:rsidRDefault="0083793C" w:rsidP="008E3AA6">
      <w:pPr>
        <w:pStyle w:val="ListParagraph"/>
        <w:numPr>
          <w:ilvl w:val="0"/>
          <w:numId w:val="45"/>
        </w:numPr>
      </w:pPr>
      <w:r>
        <w:t>Lockwood Primary School</w:t>
      </w:r>
    </w:p>
    <w:p w14:paraId="562020AA" w14:textId="77777777" w:rsidR="0083793C" w:rsidRDefault="0083793C" w:rsidP="008E3AA6">
      <w:pPr>
        <w:pStyle w:val="ListParagraph"/>
        <w:numPr>
          <w:ilvl w:val="0"/>
          <w:numId w:val="45"/>
        </w:numPr>
      </w:pPr>
      <w:r>
        <w:t>Mansfield Primary School</w:t>
      </w:r>
    </w:p>
    <w:p w14:paraId="2991EE0E" w14:textId="77777777" w:rsidR="0083793C" w:rsidRDefault="0083793C" w:rsidP="008E3AA6">
      <w:pPr>
        <w:pStyle w:val="ListParagraph"/>
        <w:numPr>
          <w:ilvl w:val="0"/>
          <w:numId w:val="45"/>
        </w:numPr>
      </w:pPr>
      <w:proofErr w:type="spellStart"/>
      <w:r>
        <w:t>Moonambel</w:t>
      </w:r>
      <w:proofErr w:type="spellEnd"/>
      <w:r>
        <w:t xml:space="preserve"> Primary School</w:t>
      </w:r>
    </w:p>
    <w:p w14:paraId="5E664FD3" w14:textId="77777777" w:rsidR="0083793C" w:rsidRDefault="0083793C" w:rsidP="008E3AA6">
      <w:pPr>
        <w:pStyle w:val="ListParagraph"/>
        <w:numPr>
          <w:ilvl w:val="0"/>
          <w:numId w:val="45"/>
        </w:numPr>
      </w:pPr>
      <w:proofErr w:type="spellStart"/>
      <w:r>
        <w:t>Mooroopna</w:t>
      </w:r>
      <w:proofErr w:type="spellEnd"/>
      <w:r>
        <w:t xml:space="preserve"> Park Primary School</w:t>
      </w:r>
    </w:p>
    <w:p w14:paraId="16112919" w14:textId="77777777" w:rsidR="0083793C" w:rsidRDefault="0083793C" w:rsidP="008E3AA6">
      <w:pPr>
        <w:pStyle w:val="ListParagraph"/>
        <w:numPr>
          <w:ilvl w:val="0"/>
          <w:numId w:val="45"/>
        </w:numPr>
      </w:pPr>
      <w:r>
        <w:t xml:space="preserve">Mount </w:t>
      </w:r>
      <w:proofErr w:type="spellStart"/>
      <w:r>
        <w:t>Duneed</w:t>
      </w:r>
      <w:proofErr w:type="spellEnd"/>
      <w:r>
        <w:t xml:space="preserve"> Regional Primary School</w:t>
      </w:r>
    </w:p>
    <w:p w14:paraId="2B625696" w14:textId="77777777" w:rsidR="0083793C" w:rsidRDefault="0083793C" w:rsidP="008E3AA6">
      <w:pPr>
        <w:pStyle w:val="ListParagraph"/>
        <w:numPr>
          <w:ilvl w:val="0"/>
          <w:numId w:val="45"/>
        </w:numPr>
      </w:pPr>
      <w:r>
        <w:t>Mount Macedon Primary School</w:t>
      </w:r>
    </w:p>
    <w:p w14:paraId="76A07C4D" w14:textId="77777777" w:rsidR="0083793C" w:rsidRDefault="0083793C" w:rsidP="008E3AA6">
      <w:pPr>
        <w:pStyle w:val="ListParagraph"/>
        <w:numPr>
          <w:ilvl w:val="0"/>
          <w:numId w:val="45"/>
        </w:numPr>
      </w:pPr>
      <w:proofErr w:type="spellStart"/>
      <w:r>
        <w:t>Nanneella</w:t>
      </w:r>
      <w:proofErr w:type="spellEnd"/>
      <w:r>
        <w:t xml:space="preserve"> Estate Primary School</w:t>
      </w:r>
    </w:p>
    <w:p w14:paraId="05CD7E94" w14:textId="77777777" w:rsidR="0083793C" w:rsidRDefault="0083793C" w:rsidP="008E3AA6">
      <w:pPr>
        <w:pStyle w:val="ListParagraph"/>
        <w:numPr>
          <w:ilvl w:val="0"/>
          <w:numId w:val="45"/>
        </w:numPr>
      </w:pPr>
      <w:r>
        <w:t>Newcomb Park Primary School</w:t>
      </w:r>
    </w:p>
    <w:p w14:paraId="377D96C2" w14:textId="77777777" w:rsidR="0083793C" w:rsidRDefault="0083793C" w:rsidP="008E3AA6">
      <w:pPr>
        <w:pStyle w:val="ListParagraph"/>
        <w:numPr>
          <w:ilvl w:val="0"/>
          <w:numId w:val="45"/>
        </w:numPr>
      </w:pPr>
      <w:proofErr w:type="spellStart"/>
      <w:r>
        <w:t>Newstead</w:t>
      </w:r>
      <w:proofErr w:type="spellEnd"/>
      <w:r>
        <w:t xml:space="preserve"> Primary School</w:t>
      </w:r>
    </w:p>
    <w:p w14:paraId="680D63A5" w14:textId="77777777" w:rsidR="0083793C" w:rsidRDefault="0083793C" w:rsidP="008E3AA6">
      <w:pPr>
        <w:pStyle w:val="ListParagraph"/>
        <w:numPr>
          <w:ilvl w:val="0"/>
          <w:numId w:val="45"/>
        </w:numPr>
      </w:pPr>
      <w:r>
        <w:t>Newtown Primary School</w:t>
      </w:r>
    </w:p>
    <w:p w14:paraId="64B4A29B" w14:textId="77777777" w:rsidR="0083793C" w:rsidRDefault="0083793C" w:rsidP="008E3AA6">
      <w:pPr>
        <w:pStyle w:val="ListParagraph"/>
        <w:numPr>
          <w:ilvl w:val="0"/>
          <w:numId w:val="45"/>
        </w:numPr>
      </w:pPr>
      <w:r>
        <w:t>Oberon Primary School</w:t>
      </w:r>
    </w:p>
    <w:p w14:paraId="00CF0335" w14:textId="77777777" w:rsidR="0083793C" w:rsidRDefault="0083793C" w:rsidP="008E3AA6">
      <w:pPr>
        <w:pStyle w:val="ListParagraph"/>
        <w:numPr>
          <w:ilvl w:val="0"/>
          <w:numId w:val="45"/>
        </w:numPr>
      </w:pPr>
      <w:proofErr w:type="spellStart"/>
      <w:r>
        <w:t>Orrvale</w:t>
      </w:r>
      <w:proofErr w:type="spellEnd"/>
      <w:r>
        <w:t xml:space="preserve"> Primary School</w:t>
      </w:r>
    </w:p>
    <w:p w14:paraId="20BAB523" w14:textId="77777777" w:rsidR="0083793C" w:rsidRDefault="0083793C" w:rsidP="008E3AA6">
      <w:pPr>
        <w:pStyle w:val="ListParagraph"/>
        <w:numPr>
          <w:ilvl w:val="0"/>
          <w:numId w:val="45"/>
        </w:numPr>
      </w:pPr>
      <w:proofErr w:type="spellStart"/>
      <w:r>
        <w:t>Penshurst</w:t>
      </w:r>
      <w:proofErr w:type="spellEnd"/>
      <w:r>
        <w:t xml:space="preserve"> Primary School</w:t>
      </w:r>
    </w:p>
    <w:p w14:paraId="35C3D1FD" w14:textId="77777777" w:rsidR="0083793C" w:rsidRDefault="0083793C" w:rsidP="008E3AA6">
      <w:pPr>
        <w:pStyle w:val="ListParagraph"/>
        <w:numPr>
          <w:ilvl w:val="0"/>
          <w:numId w:val="45"/>
        </w:numPr>
      </w:pPr>
      <w:r>
        <w:t>Portland South Primary School</w:t>
      </w:r>
    </w:p>
    <w:p w14:paraId="345BA6D2" w14:textId="77777777" w:rsidR="0083793C" w:rsidRDefault="0083793C" w:rsidP="008E3AA6">
      <w:pPr>
        <w:pStyle w:val="ListParagraph"/>
        <w:numPr>
          <w:ilvl w:val="0"/>
          <w:numId w:val="45"/>
        </w:numPr>
      </w:pPr>
      <w:proofErr w:type="spellStart"/>
      <w:r>
        <w:t>Queenscliff</w:t>
      </w:r>
      <w:proofErr w:type="spellEnd"/>
      <w:r>
        <w:t xml:space="preserve"> Primary School</w:t>
      </w:r>
    </w:p>
    <w:p w14:paraId="3B1BA898" w14:textId="77777777" w:rsidR="0083793C" w:rsidRDefault="0083793C" w:rsidP="008E3AA6">
      <w:pPr>
        <w:pStyle w:val="ListParagraph"/>
        <w:numPr>
          <w:ilvl w:val="0"/>
          <w:numId w:val="45"/>
        </w:numPr>
      </w:pPr>
      <w:proofErr w:type="spellStart"/>
      <w:r>
        <w:t>Seaspray</w:t>
      </w:r>
      <w:proofErr w:type="spellEnd"/>
      <w:r>
        <w:t xml:space="preserve"> Primary School</w:t>
      </w:r>
    </w:p>
    <w:p w14:paraId="2F1FB50C" w14:textId="77777777" w:rsidR="0083793C" w:rsidRDefault="0083793C" w:rsidP="008E3AA6">
      <w:pPr>
        <w:pStyle w:val="ListParagraph"/>
        <w:numPr>
          <w:ilvl w:val="0"/>
          <w:numId w:val="45"/>
        </w:numPr>
      </w:pPr>
      <w:r>
        <w:t>Spring Gully Primary School</w:t>
      </w:r>
    </w:p>
    <w:p w14:paraId="6E71616D" w14:textId="77777777" w:rsidR="0083793C" w:rsidRDefault="0083793C" w:rsidP="008E3AA6">
      <w:pPr>
        <w:pStyle w:val="ListParagraph"/>
        <w:numPr>
          <w:ilvl w:val="0"/>
          <w:numId w:val="45"/>
        </w:numPr>
      </w:pPr>
      <w:r>
        <w:t>Swan Hill Primary School</w:t>
      </w:r>
    </w:p>
    <w:p w14:paraId="0EB38B29" w14:textId="77777777" w:rsidR="0083793C" w:rsidRDefault="0083793C" w:rsidP="008E3AA6">
      <w:pPr>
        <w:pStyle w:val="ListParagraph"/>
        <w:numPr>
          <w:ilvl w:val="0"/>
          <w:numId w:val="45"/>
        </w:numPr>
      </w:pPr>
      <w:proofErr w:type="spellStart"/>
      <w:r>
        <w:t>Taradale</w:t>
      </w:r>
      <w:proofErr w:type="spellEnd"/>
      <w:r>
        <w:t xml:space="preserve"> Primary School</w:t>
      </w:r>
    </w:p>
    <w:p w14:paraId="18EE616A" w14:textId="77777777" w:rsidR="0083793C" w:rsidRDefault="0083793C" w:rsidP="008E3AA6">
      <w:pPr>
        <w:pStyle w:val="ListParagraph"/>
        <w:numPr>
          <w:ilvl w:val="0"/>
          <w:numId w:val="45"/>
        </w:numPr>
      </w:pPr>
      <w:proofErr w:type="spellStart"/>
      <w:r>
        <w:t>Tungamah</w:t>
      </w:r>
      <w:proofErr w:type="spellEnd"/>
      <w:r>
        <w:t xml:space="preserve"> Primary School</w:t>
      </w:r>
    </w:p>
    <w:p w14:paraId="0C1BD7DB" w14:textId="77777777" w:rsidR="0083793C" w:rsidRDefault="0083793C" w:rsidP="008E3AA6">
      <w:pPr>
        <w:pStyle w:val="ListParagraph"/>
        <w:numPr>
          <w:ilvl w:val="0"/>
          <w:numId w:val="45"/>
        </w:numPr>
      </w:pPr>
      <w:proofErr w:type="spellStart"/>
      <w:r>
        <w:t>Underbool</w:t>
      </w:r>
      <w:proofErr w:type="spellEnd"/>
      <w:r>
        <w:t xml:space="preserve"> Primary School</w:t>
      </w:r>
    </w:p>
    <w:p w14:paraId="2334B6D1" w14:textId="77777777" w:rsidR="0083793C" w:rsidRDefault="0083793C" w:rsidP="008E3AA6">
      <w:pPr>
        <w:pStyle w:val="ListParagraph"/>
        <w:numPr>
          <w:ilvl w:val="0"/>
          <w:numId w:val="45"/>
        </w:numPr>
      </w:pPr>
      <w:proofErr w:type="spellStart"/>
      <w:r>
        <w:t>Wandong</w:t>
      </w:r>
      <w:proofErr w:type="spellEnd"/>
      <w:r>
        <w:t xml:space="preserve"> Primary School</w:t>
      </w:r>
    </w:p>
    <w:p w14:paraId="385623A1" w14:textId="77777777" w:rsidR="0083793C" w:rsidRDefault="0083793C" w:rsidP="008E3AA6">
      <w:pPr>
        <w:pStyle w:val="ListParagraph"/>
        <w:numPr>
          <w:ilvl w:val="0"/>
          <w:numId w:val="45"/>
        </w:numPr>
      </w:pPr>
      <w:proofErr w:type="spellStart"/>
      <w:r>
        <w:t>Warrnambool</w:t>
      </w:r>
      <w:proofErr w:type="spellEnd"/>
      <w:r>
        <w:t xml:space="preserve"> East Primary School</w:t>
      </w:r>
    </w:p>
    <w:p w14:paraId="5BA197B3" w14:textId="77777777" w:rsidR="0083793C" w:rsidRDefault="0083793C" w:rsidP="008E3AA6">
      <w:pPr>
        <w:pStyle w:val="ListParagraph"/>
        <w:numPr>
          <w:ilvl w:val="0"/>
          <w:numId w:val="45"/>
        </w:numPr>
      </w:pPr>
      <w:proofErr w:type="spellStart"/>
      <w:r>
        <w:t>Winchelsea</w:t>
      </w:r>
      <w:proofErr w:type="spellEnd"/>
      <w:r>
        <w:t xml:space="preserve"> Primary School</w:t>
      </w:r>
    </w:p>
    <w:p w14:paraId="6145A16A" w14:textId="77777777" w:rsidR="0083793C" w:rsidRDefault="0083793C" w:rsidP="008E3AA6">
      <w:pPr>
        <w:pStyle w:val="ListParagraph"/>
        <w:numPr>
          <w:ilvl w:val="0"/>
          <w:numId w:val="45"/>
        </w:numPr>
      </w:pPr>
      <w:proofErr w:type="spellStart"/>
      <w:r>
        <w:t>Wunghnu</w:t>
      </w:r>
      <w:proofErr w:type="spellEnd"/>
      <w:r>
        <w:t xml:space="preserve"> Primary School</w:t>
      </w:r>
    </w:p>
    <w:p w14:paraId="48D9E6D3" w14:textId="474E5538" w:rsidR="0083793C" w:rsidRDefault="0083793C" w:rsidP="008E3AA6">
      <w:pPr>
        <w:pStyle w:val="ListParagraph"/>
        <w:numPr>
          <w:ilvl w:val="0"/>
          <w:numId w:val="45"/>
        </w:numPr>
      </w:pPr>
      <w:proofErr w:type="spellStart"/>
      <w:r>
        <w:t>Yaapeet</w:t>
      </w:r>
      <w:proofErr w:type="spellEnd"/>
      <w:r>
        <w:t xml:space="preserve"> Primary School</w:t>
      </w:r>
    </w:p>
    <w:p w14:paraId="64DA8DE8" w14:textId="77777777" w:rsidR="0027574E" w:rsidRDefault="0027574E" w:rsidP="0027574E">
      <w:r>
        <w:t xml:space="preserve">A further $11.9 million will go towards upgrades to the </w:t>
      </w:r>
      <w:proofErr w:type="spellStart"/>
      <w:r>
        <w:t>Kalianna</w:t>
      </w:r>
      <w:proofErr w:type="spellEnd"/>
      <w:r>
        <w:t xml:space="preserve"> Special School and Sale Specialist School.</w:t>
      </w:r>
    </w:p>
    <w:p w14:paraId="2F82EFC6" w14:textId="77777777" w:rsidR="0027574E" w:rsidRDefault="0027574E" w:rsidP="0027574E">
      <w:r>
        <w:t>Additionally, as announced in November 2016, another nine schools will receive funding to upgrade facilities in a targeted school package for the Latrobe Valley, providing vital work in the region:</w:t>
      </w:r>
    </w:p>
    <w:p w14:paraId="4D354763" w14:textId="77777777" w:rsidR="0027574E" w:rsidRDefault="0027574E" w:rsidP="008E3AA6">
      <w:pPr>
        <w:pStyle w:val="ListParagraph"/>
        <w:numPr>
          <w:ilvl w:val="0"/>
          <w:numId w:val="46"/>
        </w:numPr>
      </w:pPr>
      <w:proofErr w:type="spellStart"/>
      <w:r>
        <w:t>Boolarra</w:t>
      </w:r>
      <w:proofErr w:type="spellEnd"/>
      <w:r>
        <w:t xml:space="preserve"> Primary School</w:t>
      </w:r>
    </w:p>
    <w:p w14:paraId="10006D3F" w14:textId="77777777" w:rsidR="0027574E" w:rsidRDefault="0027574E" w:rsidP="008E3AA6">
      <w:pPr>
        <w:pStyle w:val="ListParagraph"/>
        <w:numPr>
          <w:ilvl w:val="0"/>
          <w:numId w:val="46"/>
        </w:numPr>
      </w:pPr>
      <w:r>
        <w:t>Churchill Primary School</w:t>
      </w:r>
    </w:p>
    <w:p w14:paraId="7B6BB9EA" w14:textId="77777777" w:rsidR="0027574E" w:rsidRDefault="0027574E" w:rsidP="008E3AA6">
      <w:pPr>
        <w:pStyle w:val="ListParagraph"/>
        <w:numPr>
          <w:ilvl w:val="0"/>
          <w:numId w:val="46"/>
        </w:numPr>
      </w:pPr>
      <w:proofErr w:type="spellStart"/>
      <w:r>
        <w:t>Kurnai</w:t>
      </w:r>
      <w:proofErr w:type="spellEnd"/>
      <w:r>
        <w:t xml:space="preserve"> College – stage 1</w:t>
      </w:r>
    </w:p>
    <w:p w14:paraId="6EC83067" w14:textId="77777777" w:rsidR="0027574E" w:rsidRDefault="0027574E" w:rsidP="008E3AA6">
      <w:pPr>
        <w:pStyle w:val="ListParagraph"/>
        <w:numPr>
          <w:ilvl w:val="0"/>
          <w:numId w:val="46"/>
        </w:numPr>
      </w:pPr>
      <w:proofErr w:type="spellStart"/>
      <w:r>
        <w:t>Lowanna</w:t>
      </w:r>
      <w:proofErr w:type="spellEnd"/>
      <w:r>
        <w:t xml:space="preserve"> College</w:t>
      </w:r>
    </w:p>
    <w:p w14:paraId="10F5DCED" w14:textId="77777777" w:rsidR="0027574E" w:rsidRDefault="0027574E" w:rsidP="008E3AA6">
      <w:pPr>
        <w:pStyle w:val="ListParagraph"/>
        <w:numPr>
          <w:ilvl w:val="0"/>
          <w:numId w:val="46"/>
        </w:numPr>
      </w:pPr>
      <w:r>
        <w:t>Trafalgar High School</w:t>
      </w:r>
    </w:p>
    <w:p w14:paraId="43292D2A" w14:textId="77777777" w:rsidR="0027574E" w:rsidRDefault="0027574E" w:rsidP="008E3AA6">
      <w:pPr>
        <w:pStyle w:val="ListParagraph"/>
        <w:numPr>
          <w:ilvl w:val="0"/>
          <w:numId w:val="46"/>
        </w:numPr>
      </w:pPr>
      <w:proofErr w:type="spellStart"/>
      <w:r>
        <w:t>Traralgon</w:t>
      </w:r>
      <w:proofErr w:type="spellEnd"/>
      <w:r>
        <w:t xml:space="preserve"> (</w:t>
      </w:r>
      <w:proofErr w:type="spellStart"/>
      <w:r>
        <w:t>Liddiard</w:t>
      </w:r>
      <w:proofErr w:type="spellEnd"/>
      <w:r>
        <w:t xml:space="preserve"> Road) Primary School</w:t>
      </w:r>
    </w:p>
    <w:p w14:paraId="1DB67F86" w14:textId="77777777" w:rsidR="0027574E" w:rsidRDefault="0027574E" w:rsidP="008E3AA6">
      <w:pPr>
        <w:pStyle w:val="ListParagraph"/>
        <w:numPr>
          <w:ilvl w:val="0"/>
          <w:numId w:val="46"/>
        </w:numPr>
      </w:pPr>
      <w:proofErr w:type="spellStart"/>
      <w:r>
        <w:t>Traralgon</w:t>
      </w:r>
      <w:proofErr w:type="spellEnd"/>
      <w:r>
        <w:t xml:space="preserve"> College</w:t>
      </w:r>
    </w:p>
    <w:p w14:paraId="7D46F44B" w14:textId="77777777" w:rsidR="0027574E" w:rsidRDefault="0027574E" w:rsidP="008E3AA6">
      <w:pPr>
        <w:pStyle w:val="ListParagraph"/>
        <w:numPr>
          <w:ilvl w:val="0"/>
          <w:numId w:val="46"/>
        </w:numPr>
      </w:pPr>
      <w:proofErr w:type="spellStart"/>
      <w:r>
        <w:t>Tyers</w:t>
      </w:r>
      <w:proofErr w:type="spellEnd"/>
      <w:r>
        <w:t xml:space="preserve"> Primary School</w:t>
      </w:r>
    </w:p>
    <w:p w14:paraId="2616DF6D" w14:textId="77777777" w:rsidR="0027574E" w:rsidRDefault="0027574E" w:rsidP="008E3AA6">
      <w:pPr>
        <w:pStyle w:val="ListParagraph"/>
        <w:numPr>
          <w:ilvl w:val="0"/>
          <w:numId w:val="46"/>
        </w:numPr>
      </w:pPr>
      <w:proofErr w:type="spellStart"/>
      <w:r>
        <w:t>Yinnar</w:t>
      </w:r>
      <w:proofErr w:type="spellEnd"/>
      <w:r>
        <w:t xml:space="preserve"> South Primary School</w:t>
      </w:r>
    </w:p>
    <w:p w14:paraId="56862DF1" w14:textId="10E100D2" w:rsidR="0027574E" w:rsidRDefault="0027574E" w:rsidP="0027574E">
      <w:r>
        <w:lastRenderedPageBreak/>
        <w:t xml:space="preserve">In addition to the current and soon to be underway upgrades, we need to be building for our future needs and growth. It’s why the Andrews Labor Government is acquiring land in Mitchell and </w:t>
      </w:r>
      <w:proofErr w:type="spellStart"/>
      <w:r>
        <w:t>Ballarat</w:t>
      </w:r>
      <w:proofErr w:type="spellEnd"/>
      <w:r>
        <w:t xml:space="preserve"> for n</w:t>
      </w:r>
      <w:r w:rsidR="00104705">
        <w:t xml:space="preserve">ew schools in the near future, </w:t>
      </w:r>
      <w:r>
        <w:t xml:space="preserve">as well as undertaking work to plan for </w:t>
      </w:r>
      <w:proofErr w:type="spellStart"/>
      <w:r>
        <w:t>Stawell</w:t>
      </w:r>
      <w:proofErr w:type="spellEnd"/>
      <w:r>
        <w:t xml:space="preserve"> Secondary College, and the </w:t>
      </w:r>
      <w:proofErr w:type="spellStart"/>
      <w:r>
        <w:t>Shepparton</w:t>
      </w:r>
      <w:proofErr w:type="spellEnd"/>
      <w:r>
        <w:t xml:space="preserve"> Education Plan.</w:t>
      </w:r>
    </w:p>
    <w:p w14:paraId="1D998452" w14:textId="5494D52C" w:rsidR="0027574E" w:rsidRDefault="0027574E" w:rsidP="0027574E">
      <w:r>
        <w:t>Regional and ru</w:t>
      </w:r>
      <w:r w:rsidR="00104705">
        <w:t xml:space="preserve">ral Victoria will also benefit </w:t>
      </w:r>
      <w:r>
        <w:t xml:space="preserve">from a $75 million investment in new </w:t>
      </w:r>
      <w:proofErr w:type="spellStart"/>
      <w:r>
        <w:t>relocatable</w:t>
      </w:r>
      <w:proofErr w:type="spellEnd"/>
      <w:r>
        <w:t xml:space="preserve"> buildings, $85 m</w:t>
      </w:r>
      <w:r w:rsidR="00104705">
        <w:t xml:space="preserve">illion for the continuation of </w:t>
      </w:r>
      <w:r>
        <w:t>the School Asbestos Removal program, and $5.8 million for the School Pride and Sports Fund.</w:t>
      </w:r>
    </w:p>
    <w:p w14:paraId="42D255BD" w14:textId="77777777" w:rsidR="0027574E" w:rsidRDefault="0027574E" w:rsidP="0027574E"/>
    <w:p w14:paraId="7C6C8CCF" w14:textId="42794ED7" w:rsidR="0027574E" w:rsidRDefault="0027574E" w:rsidP="008E3AA6">
      <w:pPr>
        <w:pStyle w:val="Heading2"/>
      </w:pPr>
      <w:r>
        <w:t>Investing in our kids, early</w:t>
      </w:r>
    </w:p>
    <w:p w14:paraId="4EB5019A" w14:textId="77777777" w:rsidR="0027574E" w:rsidRDefault="0027574E" w:rsidP="0027574E">
      <w:r>
        <w:t>We know the early years can shape a child’s entire life. This is why the Government will invest $196.7 million to get our youngest learners school ready, and support the learning, development, health and wellbeing of every child.</w:t>
      </w:r>
    </w:p>
    <w:p w14:paraId="110B45EB" w14:textId="77777777" w:rsidR="0027574E" w:rsidRDefault="0027574E" w:rsidP="0027574E">
      <w:r>
        <w:t xml:space="preserve">The </w:t>
      </w:r>
      <w:r>
        <w:rPr>
          <w:rStyle w:val="BodycopyItalic1718"/>
        </w:rPr>
        <w:t>Victorian Budget 2017/18</w:t>
      </w:r>
      <w:r>
        <w:t xml:space="preserve"> invests:</w:t>
      </w:r>
    </w:p>
    <w:p w14:paraId="7885FB18" w14:textId="77777777" w:rsidR="0027574E" w:rsidRDefault="0027574E" w:rsidP="008E3AA6">
      <w:pPr>
        <w:pStyle w:val="ListParagraph"/>
        <w:numPr>
          <w:ilvl w:val="0"/>
          <w:numId w:val="47"/>
        </w:numPr>
      </w:pPr>
      <w:r>
        <w:t>$87.1 million to help disadvantaged children through kindergarten, by providing more targeted and tailored care</w:t>
      </w:r>
    </w:p>
    <w:p w14:paraId="46FEC6CC" w14:textId="77777777" w:rsidR="0027574E" w:rsidRDefault="0027574E" w:rsidP="008E3AA6">
      <w:pPr>
        <w:pStyle w:val="ListParagraph"/>
        <w:numPr>
          <w:ilvl w:val="0"/>
          <w:numId w:val="47"/>
        </w:numPr>
      </w:pPr>
      <w:r>
        <w:t>$12.2 million to support children with a disability by expanding the Kindergarten Inclusion Support program, and continue funding for Early Childhood Intervention Services as Victoria transitions to the National Disability Insurance Scheme (NDIS)</w:t>
      </w:r>
    </w:p>
    <w:p w14:paraId="371D5C59" w14:textId="77777777" w:rsidR="0027574E" w:rsidRDefault="0027574E" w:rsidP="008E3AA6">
      <w:pPr>
        <w:pStyle w:val="ListParagraph"/>
        <w:numPr>
          <w:ilvl w:val="0"/>
          <w:numId w:val="47"/>
        </w:numPr>
      </w:pPr>
      <w:r>
        <w:t>$6.3 million to expand the Early Start Kindergarten program, which provides free or low cost kindergarten for three-year-old children who are most in need</w:t>
      </w:r>
    </w:p>
    <w:p w14:paraId="2A2EB6B7" w14:textId="77777777" w:rsidR="0027574E" w:rsidRDefault="0027574E" w:rsidP="0027574E"/>
    <w:p w14:paraId="1EE6D303" w14:textId="5E155B73" w:rsidR="00B7455A" w:rsidRDefault="00B7455A" w:rsidP="008E3AA6">
      <w:pPr>
        <w:pStyle w:val="ListParagraph"/>
        <w:numPr>
          <w:ilvl w:val="0"/>
          <w:numId w:val="45"/>
        </w:numPr>
      </w:pPr>
      <w:r>
        <w:br w:type="page"/>
      </w:r>
    </w:p>
    <w:p w14:paraId="4542F482" w14:textId="3C422FEF" w:rsidR="0097054B" w:rsidRDefault="0097054B" w:rsidP="007F2D82"/>
    <w:p w14:paraId="6FAEF779" w14:textId="77777777" w:rsidR="0027574E" w:rsidRDefault="0027574E" w:rsidP="0027574E">
      <w:pPr>
        <w:pStyle w:val="Heading1"/>
      </w:pPr>
      <w:r>
        <w:t>Looking after all Victorians</w:t>
      </w:r>
    </w:p>
    <w:p w14:paraId="22BD68FF" w14:textId="77777777" w:rsidR="0027574E" w:rsidRDefault="0027574E" w:rsidP="008E3AA6">
      <w:pPr>
        <w:pStyle w:val="Heading2"/>
      </w:pPr>
      <w:r>
        <w:t>Social housing</w:t>
      </w:r>
    </w:p>
    <w:p w14:paraId="5771C871" w14:textId="77777777" w:rsidR="0027574E" w:rsidRDefault="0027574E" w:rsidP="0027574E">
      <w:r>
        <w:t>Not every Victorian is afforded the same opportunities. That is why the Andrews Labor Government is focused on tackling inequality.</w:t>
      </w:r>
    </w:p>
    <w:p w14:paraId="43236DAB" w14:textId="77777777" w:rsidR="0027574E" w:rsidRDefault="0027574E" w:rsidP="0027574E">
      <w:r>
        <w:t>This Budget seeks to level the playing field, not by reinforcing dependency, but by promoting opportunity and inclusion.</w:t>
      </w:r>
    </w:p>
    <w:p w14:paraId="41331210" w14:textId="77777777" w:rsidR="0027574E" w:rsidRDefault="0027574E" w:rsidP="0027574E">
      <w:r>
        <w:t>Across Victoria, our $1 billion Social Housing Growth Fund will provide another 2 200 new social housing places over the next five years. In addition to this, we are also investing $100 million to fund low-cost loans and $1 billion in government guarantees to housing associations, to expand their stock and increase supply.</w:t>
      </w:r>
    </w:p>
    <w:p w14:paraId="5F48BA97" w14:textId="77777777" w:rsidR="0027574E" w:rsidRDefault="0027574E" w:rsidP="0027574E">
      <w:r>
        <w:t xml:space="preserve">The </w:t>
      </w:r>
      <w:r>
        <w:rPr>
          <w:rStyle w:val="BodycopyItalic1718"/>
        </w:rPr>
        <w:t>Victorian Budget 2017/18</w:t>
      </w:r>
      <w:r>
        <w:t xml:space="preserve"> also provides $37 million in housing assistance to increase and renew social housing supply, and improve crisis accommodation and rooming houses. This statewide funding will benefit rural and regional Victorians and be allocated across these areas based on housing assistance demand.</w:t>
      </w:r>
    </w:p>
    <w:p w14:paraId="042B1757" w14:textId="77777777" w:rsidR="0027574E" w:rsidRDefault="0027574E" w:rsidP="008E3AA6">
      <w:pPr>
        <w:pStyle w:val="Heading2"/>
      </w:pPr>
      <w:r>
        <w:t>Housing affordability</w:t>
      </w:r>
    </w:p>
    <w:p w14:paraId="042B07FA" w14:textId="77777777" w:rsidR="0027574E" w:rsidRDefault="0027574E" w:rsidP="0027574E">
      <w:r>
        <w:t xml:space="preserve">Every Victorian deserves the safety and security of a home, but unfortunately, many young Victorians are struggling to afford their first home. To make it more affordable, the Government will invest $50 million over the next four years to double the First Home Owner Grant to $20 000 for new homes in regional areas, providing support for around 6 000 regional Victorians to buy their first home. This is in addition to the </w:t>
      </w:r>
      <w:proofErr w:type="gramStart"/>
      <w:r>
        <w:t>state-wide</w:t>
      </w:r>
      <w:proofErr w:type="gramEnd"/>
      <w:r>
        <w:t xml:space="preserve"> abolition of stamp duty for first-time buyers on homes up to $600 000, with a tapered discount </w:t>
      </w:r>
      <w:r>
        <w:br/>
        <w:t>to apply between $600 000 and $750 000.</w:t>
      </w:r>
    </w:p>
    <w:p w14:paraId="01DDAB1C" w14:textId="77777777" w:rsidR="0027574E" w:rsidRDefault="0027574E" w:rsidP="0027574E">
      <w:r>
        <w:t>This will help share the benefits of our housing construction boom, and mean more jobs in regional Victoria.</w:t>
      </w:r>
    </w:p>
    <w:p w14:paraId="2FFA07DF" w14:textId="77777777" w:rsidR="0027574E" w:rsidRDefault="0027574E" w:rsidP="0027574E">
      <w:pPr>
        <w:pStyle w:val="Heading2"/>
      </w:pPr>
      <w:r>
        <w:t>Disability</w:t>
      </w:r>
    </w:p>
    <w:p w14:paraId="260CC06B" w14:textId="77777777" w:rsidR="0027574E" w:rsidRDefault="0027574E" w:rsidP="0027574E">
      <w:r>
        <w:t xml:space="preserve">The </w:t>
      </w:r>
      <w:r>
        <w:rPr>
          <w:rStyle w:val="BodycopyItalic1718"/>
        </w:rPr>
        <w:t xml:space="preserve">Victorian Budget 2017/18 </w:t>
      </w:r>
      <w:r>
        <w:t>provides $166.2 million to support greater inclusion for Victorians living with a disability. This includes:</w:t>
      </w:r>
    </w:p>
    <w:p w14:paraId="523EA183" w14:textId="77777777" w:rsidR="0027574E" w:rsidRDefault="0027574E" w:rsidP="008E3AA6">
      <w:pPr>
        <w:pStyle w:val="ListParagraph"/>
        <w:numPr>
          <w:ilvl w:val="0"/>
          <w:numId w:val="45"/>
        </w:numPr>
      </w:pPr>
      <w:r>
        <w:t>$36.3 million to prepare staff, service providers, and systems for this transition to the National Disability Insurance Scheme (NDIS)</w:t>
      </w:r>
    </w:p>
    <w:p w14:paraId="47C6F3DC" w14:textId="77777777" w:rsidR="0027574E" w:rsidRDefault="0027574E" w:rsidP="008E3AA6">
      <w:pPr>
        <w:pStyle w:val="ListParagraph"/>
        <w:numPr>
          <w:ilvl w:val="0"/>
          <w:numId w:val="45"/>
        </w:numPr>
      </w:pPr>
      <w:r>
        <w:t>$19.9 million for Futures for Young Adults, to help young people with a disability develop the skills they need after they leave school</w:t>
      </w:r>
    </w:p>
    <w:p w14:paraId="36860D86" w14:textId="77777777" w:rsidR="0027574E" w:rsidRDefault="0027574E" w:rsidP="008E3AA6">
      <w:pPr>
        <w:pStyle w:val="ListParagraph"/>
        <w:numPr>
          <w:ilvl w:val="0"/>
          <w:numId w:val="45"/>
        </w:numPr>
      </w:pPr>
      <w:r>
        <w:t>$8.7 million to strengthen the existing safeguards and oversight powers of the Disability Services Commissioner to reduce abuse in disability services</w:t>
      </w:r>
    </w:p>
    <w:p w14:paraId="4FC195E9" w14:textId="77777777" w:rsidR="0027574E" w:rsidRDefault="0027574E" w:rsidP="008E3AA6">
      <w:pPr>
        <w:pStyle w:val="ListParagraph"/>
        <w:numPr>
          <w:ilvl w:val="0"/>
          <w:numId w:val="45"/>
        </w:numPr>
      </w:pPr>
      <w:r>
        <w:t xml:space="preserve">$7.2 million to extend Early Childhood Intervention Services, improving long-term outcomes for children with disabilities during </w:t>
      </w:r>
      <w:r>
        <w:br/>
        <w:t>the transition to the NDIS</w:t>
      </w:r>
    </w:p>
    <w:p w14:paraId="50A0E961" w14:textId="77777777" w:rsidR="0027574E" w:rsidRDefault="0027574E" w:rsidP="008E3AA6">
      <w:pPr>
        <w:pStyle w:val="ListParagraph"/>
        <w:numPr>
          <w:ilvl w:val="0"/>
          <w:numId w:val="45"/>
        </w:numPr>
      </w:pPr>
      <w:r>
        <w:t xml:space="preserve">$4.9 million to tackle the barriers facing Victorians with a disability and promote inclusion, as part of the </w:t>
      </w:r>
      <w:r>
        <w:rPr>
          <w:rStyle w:val="BodycopyItalic1718"/>
        </w:rPr>
        <w:t>State Disability Plan 2017-2020</w:t>
      </w:r>
    </w:p>
    <w:p w14:paraId="482610FE" w14:textId="214D12FC" w:rsidR="0027574E" w:rsidRDefault="0027574E" w:rsidP="0027574E">
      <w:r>
        <w:t xml:space="preserve">Once implemented, the NDIS will change the lives </w:t>
      </w:r>
      <w:r>
        <w:rPr>
          <w:spacing w:val="-2"/>
        </w:rPr>
        <w:t>of Victorians with a significant permanent disability.</w:t>
      </w:r>
      <w:r w:rsidR="008E3AA6">
        <w:rPr>
          <w:spacing w:val="-2"/>
        </w:rPr>
        <w:br/>
      </w:r>
    </w:p>
    <w:p w14:paraId="7766C98B" w14:textId="77777777" w:rsidR="0027574E" w:rsidRDefault="0027574E" w:rsidP="0027574E">
      <w:pPr>
        <w:pStyle w:val="Heading2"/>
      </w:pPr>
      <w:r>
        <w:lastRenderedPageBreak/>
        <w:t>Concessions</w:t>
      </w:r>
    </w:p>
    <w:p w14:paraId="3D4EE191" w14:textId="25BEFFC1" w:rsidR="0027574E" w:rsidRDefault="0027574E" w:rsidP="0027574E">
      <w:r>
        <w:t>The Budget provides $81 million to ensure Victorians effected by Commonwealth chang</w:t>
      </w:r>
      <w:r w:rsidR="00104705">
        <w:t xml:space="preserve">es </w:t>
      </w:r>
      <w:r>
        <w:t>to pension eligibility will continue to be able to access concessions for utility costs, including electricity, gas and water rates.</w:t>
      </w:r>
    </w:p>
    <w:p w14:paraId="2677D4E2" w14:textId="77777777" w:rsidR="00383240" w:rsidRDefault="00383240">
      <w:pPr>
        <w:widowControl/>
        <w:pBdr>
          <w:top w:val="nil"/>
          <w:left w:val="nil"/>
          <w:bottom w:val="nil"/>
          <w:right w:val="nil"/>
          <w:between w:val="nil"/>
          <w:bar w:val="nil"/>
        </w:pBdr>
        <w:autoSpaceDE/>
        <w:autoSpaceDN/>
        <w:adjustRightInd/>
        <w:spacing w:after="0"/>
      </w:pPr>
      <w:r>
        <w:br w:type="page"/>
      </w:r>
    </w:p>
    <w:p w14:paraId="2F5B5CBC" w14:textId="77777777" w:rsidR="00383240" w:rsidRDefault="00383240" w:rsidP="00383240">
      <w:pPr>
        <w:pStyle w:val="Heading1"/>
      </w:pPr>
      <w:r>
        <w:lastRenderedPageBreak/>
        <w:t>Family viol</w:t>
      </w:r>
      <w:r w:rsidRPr="00383240">
        <w:t>en</w:t>
      </w:r>
      <w:r>
        <w:t>ce</w:t>
      </w:r>
    </w:p>
    <w:p w14:paraId="239379CF" w14:textId="77777777" w:rsidR="008E3AA6" w:rsidRDefault="008E3AA6" w:rsidP="008E3AA6">
      <w:r>
        <w:t>Family violence isn’t confined to the boundaries of the city.</w:t>
      </w:r>
    </w:p>
    <w:p w14:paraId="6BB4C49A" w14:textId="77777777" w:rsidR="008E3AA6" w:rsidRDefault="008E3AA6" w:rsidP="008E3AA6">
      <w:r>
        <w:t>Every year it claims the lives of women and children across regional Australia. And every year our system fails to support victims when they need it most.</w:t>
      </w:r>
    </w:p>
    <w:p w14:paraId="10E72FF3" w14:textId="77777777" w:rsidR="008E3AA6" w:rsidRDefault="008E3AA6" w:rsidP="008E3AA6">
      <w:r>
        <w:t>That’s why, before we were elected, we promised we would do everything we could to put an end to family violence.</w:t>
      </w:r>
    </w:p>
    <w:p w14:paraId="10273541" w14:textId="77777777" w:rsidR="008E3AA6" w:rsidRDefault="008E3AA6" w:rsidP="008E3AA6">
      <w:r>
        <w:t xml:space="preserve">We committed to implementing all 227 recommendations of Australia’s first Royal Commission into Family Violence, and in December 2016, we released </w:t>
      </w:r>
      <w:r>
        <w:rPr>
          <w:rStyle w:val="BodycopyItalic1718"/>
        </w:rPr>
        <w:t>Ending Family Violence: Victoria’s Plan for Change</w:t>
      </w:r>
      <w:r>
        <w:t>.</w:t>
      </w:r>
    </w:p>
    <w:p w14:paraId="4B32A606" w14:textId="77777777" w:rsidR="008E3AA6" w:rsidRDefault="008E3AA6" w:rsidP="008E3AA6">
      <w:r>
        <w:t xml:space="preserve">In last year’s Budget, we invested an initial $572 million to begin work on the most urgent Royal Commission recommendations. This included extra funding for </w:t>
      </w:r>
      <w:proofErr w:type="spellStart"/>
      <w:r>
        <w:t>counsellors</w:t>
      </w:r>
      <w:proofErr w:type="spellEnd"/>
      <w:r>
        <w:t xml:space="preserve"> and prevention programs, as well as an investment in housing and crisis </w:t>
      </w:r>
      <w:proofErr w:type="gramStart"/>
      <w:r>
        <w:t>refuges,</w:t>
      </w:r>
      <w:proofErr w:type="gramEnd"/>
      <w:r>
        <w:t xml:space="preserve"> ensuring victims are not forced to choose between an unsafe home and the streets.</w:t>
      </w:r>
    </w:p>
    <w:p w14:paraId="711822D9" w14:textId="77777777" w:rsidR="008E3AA6" w:rsidRDefault="008E3AA6" w:rsidP="008E3AA6">
      <w:r>
        <w:t>This year’s Budget goes even further, with an historic $1.9 billion to meet the needs of victim survivors, keep them and their children safe and hold perpetrators to account.</w:t>
      </w:r>
    </w:p>
    <w:p w14:paraId="45FDC389" w14:textId="77777777" w:rsidR="008E3AA6" w:rsidRDefault="008E3AA6" w:rsidP="008E3AA6">
      <w:r>
        <w:t xml:space="preserve">Across Victoria we will roll out more specialist family violence services to help victim survivors and their children, provide additional </w:t>
      </w:r>
      <w:proofErr w:type="spellStart"/>
      <w:r>
        <w:t>counselling</w:t>
      </w:r>
      <w:proofErr w:type="spellEnd"/>
      <w:r>
        <w:t xml:space="preserve"> and out-of-hours support, and implement more </w:t>
      </w:r>
      <w:r>
        <w:rPr>
          <w:spacing w:val="-4"/>
        </w:rPr>
        <w:t>targeted programs to hold perpetrators to account.</w:t>
      </w:r>
    </w:p>
    <w:p w14:paraId="33433D68" w14:textId="2A2E3893" w:rsidR="008E3AA6" w:rsidRDefault="008E3AA6" w:rsidP="008E3AA6">
      <w:r>
        <w:t xml:space="preserve">Tragically, many children also experience or witness family violence. To support these </w:t>
      </w:r>
      <w:r>
        <w:br/>
        <w:t xml:space="preserve">children, we are investing in early intervention </w:t>
      </w:r>
      <w:r>
        <w:br/>
        <w:t>with $29.2 million to expand the family services program, whi</w:t>
      </w:r>
      <w:r w:rsidR="00104705">
        <w:t xml:space="preserve">ch assists vulnerable children </w:t>
      </w:r>
      <w:r>
        <w:t>and their families. A further $131.9 million will expand child protection services and placements for children who are una</w:t>
      </w:r>
      <w:r w:rsidR="00104705">
        <w:t xml:space="preserve">ble to live safely with </w:t>
      </w:r>
      <w:r>
        <w:t>their families.</w:t>
      </w:r>
    </w:p>
    <w:p w14:paraId="35978211" w14:textId="77777777" w:rsidR="008E3AA6" w:rsidRDefault="008E3AA6" w:rsidP="008E3AA6">
      <w:r>
        <w:t>Key initiatives for rural and regional Victorians include:</w:t>
      </w:r>
    </w:p>
    <w:p w14:paraId="1065A45D" w14:textId="77777777" w:rsidR="008E3AA6" w:rsidRDefault="008E3AA6" w:rsidP="008E3AA6">
      <w:pPr>
        <w:pStyle w:val="ListParagraph"/>
        <w:numPr>
          <w:ilvl w:val="0"/>
          <w:numId w:val="48"/>
        </w:numPr>
      </w:pPr>
      <w:r>
        <w:t xml:space="preserve">$448.1 million to establish Support and Safety Hubs, with launch sites including </w:t>
      </w:r>
      <w:proofErr w:type="spellStart"/>
      <w:r>
        <w:t>Barwon</w:t>
      </w:r>
      <w:proofErr w:type="spellEnd"/>
      <w:r>
        <w:t xml:space="preserve">, Inner </w:t>
      </w:r>
      <w:proofErr w:type="spellStart"/>
      <w:r>
        <w:t>Gippsland</w:t>
      </w:r>
      <w:proofErr w:type="spellEnd"/>
      <w:r>
        <w:t xml:space="preserve">, and the </w:t>
      </w:r>
      <w:proofErr w:type="spellStart"/>
      <w:r>
        <w:t>Mallee</w:t>
      </w:r>
      <w:proofErr w:type="spellEnd"/>
      <w:r>
        <w:t xml:space="preserve"> to provide a safe place for victim survivors and their children to start their recovery</w:t>
      </w:r>
    </w:p>
    <w:p w14:paraId="265F43A0" w14:textId="77777777" w:rsidR="008E3AA6" w:rsidRDefault="008E3AA6" w:rsidP="008E3AA6">
      <w:pPr>
        <w:pStyle w:val="ListParagraph"/>
        <w:numPr>
          <w:ilvl w:val="0"/>
          <w:numId w:val="48"/>
        </w:numPr>
      </w:pPr>
      <w:r>
        <w:t xml:space="preserve">$130.3 million to roll out Specialist Family Violence Courts including at </w:t>
      </w:r>
      <w:proofErr w:type="spellStart"/>
      <w:r>
        <w:t>Ballarat</w:t>
      </w:r>
      <w:proofErr w:type="spellEnd"/>
      <w:r>
        <w:t xml:space="preserve"> and </w:t>
      </w:r>
      <w:proofErr w:type="spellStart"/>
      <w:r>
        <w:t>Shepparton</w:t>
      </w:r>
      <w:proofErr w:type="spellEnd"/>
      <w:r>
        <w:t>. Specialist courts will provide increased safety and support services to victim survivors, as well as programs for perpetrators including mandated Men’s Behaviour Change Programs</w:t>
      </w:r>
    </w:p>
    <w:p w14:paraId="2FB221AD" w14:textId="477D01A0" w:rsidR="008E3AA6" w:rsidRDefault="008E3AA6" w:rsidP="008E3AA6">
      <w:r>
        <w:t xml:space="preserve">Together, this </w:t>
      </w:r>
      <w:r w:rsidR="00104705">
        <w:t xml:space="preserve">reform package will save lives </w:t>
      </w:r>
      <w:r>
        <w:t>and bring about enduring change.</w:t>
      </w:r>
    </w:p>
    <w:p w14:paraId="09E82DFE" w14:textId="77777777" w:rsidR="00E178BF" w:rsidRDefault="00E178BF" w:rsidP="008E3AA6">
      <w:r>
        <w:br w:type="page"/>
      </w:r>
    </w:p>
    <w:p w14:paraId="6DE12D47" w14:textId="77777777" w:rsidR="008E3AA6" w:rsidRDefault="008E3AA6" w:rsidP="008E3AA6">
      <w:pPr>
        <w:pStyle w:val="Heading1"/>
      </w:pPr>
      <w:r>
        <w:lastRenderedPageBreak/>
        <w:t>Health</w:t>
      </w:r>
    </w:p>
    <w:p w14:paraId="0829809E" w14:textId="77777777" w:rsidR="008E3AA6" w:rsidRDefault="008E3AA6" w:rsidP="008E3AA6">
      <w:pPr>
        <w:pStyle w:val="Heading2"/>
      </w:pPr>
      <w:r>
        <w:t>Regional health</w:t>
      </w:r>
    </w:p>
    <w:p w14:paraId="37CCF92D" w14:textId="77777777" w:rsidR="008E3AA6" w:rsidRDefault="008E3AA6" w:rsidP="008E3AA6">
      <w:r>
        <w:t>It shouldn’t matter where you live. Every Victorian should be able to rely on the best of health care, close to home.</w:t>
      </w:r>
    </w:p>
    <w:p w14:paraId="4D8006F8" w14:textId="77777777" w:rsidR="008E3AA6" w:rsidRDefault="008E3AA6" w:rsidP="008E3AA6">
      <w:r>
        <w:t xml:space="preserve">The </w:t>
      </w:r>
      <w:r>
        <w:rPr>
          <w:rStyle w:val="BodycopyItalic1718"/>
        </w:rPr>
        <w:t>Victorian Budget 2017/18</w:t>
      </w:r>
      <w:r>
        <w:t xml:space="preserve"> invests an additional $2.9 billion in Victoria’s health system, so families in rural and regional areas can receive high-quality care when they need it. Regional communities will benefit from:</w:t>
      </w:r>
    </w:p>
    <w:p w14:paraId="439826D8" w14:textId="77777777" w:rsidR="008E3AA6" w:rsidRDefault="008E3AA6" w:rsidP="008E3AA6">
      <w:pPr>
        <w:pStyle w:val="ListParagraph"/>
        <w:numPr>
          <w:ilvl w:val="0"/>
          <w:numId w:val="49"/>
        </w:numPr>
      </w:pPr>
      <w:r>
        <w:t xml:space="preserve">$8.3 million to establish a new 12-bedroom mental health facility in </w:t>
      </w:r>
      <w:proofErr w:type="spellStart"/>
      <w:r>
        <w:t>Ballarat</w:t>
      </w:r>
      <w:proofErr w:type="spellEnd"/>
      <w:r>
        <w:t xml:space="preserve"> to increase support for people with an acute mental health illness living in </w:t>
      </w:r>
      <w:proofErr w:type="spellStart"/>
      <w:r>
        <w:t>Ballarat</w:t>
      </w:r>
      <w:proofErr w:type="spellEnd"/>
      <w:r>
        <w:t xml:space="preserve"> and the broader Grampians region</w:t>
      </w:r>
    </w:p>
    <w:p w14:paraId="3F1702A3" w14:textId="77777777" w:rsidR="008E3AA6" w:rsidRDefault="008E3AA6" w:rsidP="008E3AA6">
      <w:pPr>
        <w:pStyle w:val="ListParagraph"/>
        <w:numPr>
          <w:ilvl w:val="0"/>
          <w:numId w:val="49"/>
        </w:numPr>
      </w:pPr>
      <w:r>
        <w:t xml:space="preserve">$7.5 million to undertake planning and preliminary infrastructure works to South West Healthcare in </w:t>
      </w:r>
      <w:proofErr w:type="spellStart"/>
      <w:r>
        <w:t>Warrnambool</w:t>
      </w:r>
      <w:proofErr w:type="spellEnd"/>
      <w:r>
        <w:t xml:space="preserve"> to deliver the next stage of upgrades. This will support our doctors and nurses as they continue to provide the best health care to people in the south west</w:t>
      </w:r>
    </w:p>
    <w:p w14:paraId="70CCFCB5" w14:textId="77777777" w:rsidR="008E3AA6" w:rsidRDefault="008E3AA6" w:rsidP="008E3AA6">
      <w:r>
        <w:t xml:space="preserve">Across the state, emergency departments, intensive care units, maternity admissions, specialist clinics, palliative care, sub-acute care facilities, cancer services, and ambulance services will receive significant funding boosts with the </w:t>
      </w:r>
      <w:r>
        <w:rPr>
          <w:rStyle w:val="BodycopyItalic1718"/>
        </w:rPr>
        <w:t>Victorian Budget 2017/18</w:t>
      </w:r>
      <w:r>
        <w:t xml:space="preserve"> committing:</w:t>
      </w:r>
    </w:p>
    <w:p w14:paraId="03078F43" w14:textId="77777777" w:rsidR="008E3AA6" w:rsidRDefault="008E3AA6" w:rsidP="008E3AA6">
      <w:pPr>
        <w:pStyle w:val="ListParagraph"/>
        <w:numPr>
          <w:ilvl w:val="0"/>
          <w:numId w:val="50"/>
        </w:numPr>
      </w:pPr>
      <w:r>
        <w:t xml:space="preserve">$1.3 billion for frontline services, so patients </w:t>
      </w:r>
      <w:r>
        <w:br/>
        <w:t>get the treatment they need sooner</w:t>
      </w:r>
    </w:p>
    <w:p w14:paraId="540FB935" w14:textId="77777777" w:rsidR="008E3AA6" w:rsidRDefault="008E3AA6" w:rsidP="008E3AA6">
      <w:pPr>
        <w:pStyle w:val="ListParagraph"/>
        <w:numPr>
          <w:ilvl w:val="0"/>
          <w:numId w:val="50"/>
        </w:numPr>
      </w:pPr>
      <w:r>
        <w:t>$428.5 million to provide infrastructure works our hospitals need</w:t>
      </w:r>
    </w:p>
    <w:p w14:paraId="7A41051D" w14:textId="77777777" w:rsidR="008E3AA6" w:rsidRDefault="008E3AA6" w:rsidP="008E3AA6">
      <w:pPr>
        <w:pStyle w:val="ListParagraph"/>
        <w:numPr>
          <w:ilvl w:val="0"/>
          <w:numId w:val="50"/>
        </w:numPr>
      </w:pPr>
      <w:r>
        <w:t>$319.9 million to improve access to elective surgery and reduce patient waiting times</w:t>
      </w:r>
    </w:p>
    <w:p w14:paraId="2B6E18BB" w14:textId="77777777" w:rsidR="008E3AA6" w:rsidRDefault="008E3AA6" w:rsidP="008E3AA6">
      <w:pPr>
        <w:pStyle w:val="ListParagraph"/>
        <w:numPr>
          <w:ilvl w:val="0"/>
          <w:numId w:val="50"/>
        </w:numPr>
      </w:pPr>
      <w:r>
        <w:t>$215.0 million to put patient safety first, eliminate avoidable harm and improve the quality of health care across the State</w:t>
      </w:r>
    </w:p>
    <w:p w14:paraId="39B786B1" w14:textId="77777777" w:rsidR="008E3AA6" w:rsidRDefault="008E3AA6" w:rsidP="008E3AA6">
      <w:pPr>
        <w:pStyle w:val="ListParagraph"/>
        <w:numPr>
          <w:ilvl w:val="0"/>
          <w:numId w:val="50"/>
        </w:numPr>
      </w:pPr>
      <w:r>
        <w:t xml:space="preserve">$26.5 million for new paramedics and new ambulances, and an additional $2 million to </w:t>
      </w:r>
      <w:proofErr w:type="spellStart"/>
      <w:r>
        <w:t>subsidise</w:t>
      </w:r>
      <w:proofErr w:type="spellEnd"/>
      <w:r>
        <w:t xml:space="preserve"> costs for people from regional areas when they travel to access specialist medical care</w:t>
      </w:r>
    </w:p>
    <w:p w14:paraId="50B6F616" w14:textId="77777777" w:rsidR="008E3AA6" w:rsidRDefault="008E3AA6" w:rsidP="008E3AA6">
      <w:pPr>
        <w:pStyle w:val="ListParagraph"/>
        <w:numPr>
          <w:ilvl w:val="0"/>
          <w:numId w:val="50"/>
        </w:numPr>
      </w:pPr>
      <w:r>
        <w:t xml:space="preserve">$14 million to deliver more cancer screening </w:t>
      </w:r>
      <w:r>
        <w:br/>
        <w:t xml:space="preserve">and detection measures, including funding </w:t>
      </w:r>
      <w:r>
        <w:br/>
        <w:t>to provide 10 000 additional breast screens, increase the number of Victorians participating in the National Bowel Cancer Screening program, and deliver a training program for oral health professionals to identify oral cancers during routine check-ups</w:t>
      </w:r>
    </w:p>
    <w:p w14:paraId="160B9644" w14:textId="77777777" w:rsidR="008E3AA6" w:rsidRDefault="008E3AA6" w:rsidP="008E3AA6">
      <w:r>
        <w:t xml:space="preserve">The </w:t>
      </w:r>
      <w:r>
        <w:rPr>
          <w:rStyle w:val="BodycopyItalic1718"/>
        </w:rPr>
        <w:t>Victorian Budget 2017/18</w:t>
      </w:r>
      <w:r>
        <w:t xml:space="preserve"> also recognises that at the same time as we focus on immediate need, we also need to be looking to the future. This includes:</w:t>
      </w:r>
    </w:p>
    <w:p w14:paraId="5590743C" w14:textId="77777777" w:rsidR="008E3AA6" w:rsidRDefault="008E3AA6" w:rsidP="008E3AA6">
      <w:pPr>
        <w:pStyle w:val="ListParagraph"/>
        <w:numPr>
          <w:ilvl w:val="0"/>
          <w:numId w:val="51"/>
        </w:numPr>
      </w:pPr>
      <w:r>
        <w:t>$34.2 million for health services and medical research institutes so they expand their research into the next great breakthroughs</w:t>
      </w:r>
    </w:p>
    <w:p w14:paraId="21C81138" w14:textId="77777777" w:rsidR="008E3AA6" w:rsidRDefault="008E3AA6" w:rsidP="008E3AA6">
      <w:pPr>
        <w:pStyle w:val="ListParagraph"/>
        <w:numPr>
          <w:ilvl w:val="0"/>
          <w:numId w:val="51"/>
        </w:numPr>
      </w:pPr>
      <w:r>
        <w:t>$12.7 million to trial a more integrated and coordinated approach to caring for people with multiple chronic and complex conditions</w:t>
      </w:r>
    </w:p>
    <w:p w14:paraId="134948A5" w14:textId="77777777" w:rsidR="008E3AA6" w:rsidRDefault="008E3AA6" w:rsidP="008E3AA6">
      <w:pPr>
        <w:pStyle w:val="ListParagraph"/>
        <w:numPr>
          <w:ilvl w:val="0"/>
          <w:numId w:val="51"/>
        </w:numPr>
      </w:pPr>
      <w:r>
        <w:t>$10 million to expand the Better Care Victoria Innovation Fund for the delivery of public hospital-led improvement and innovation projects, so that those closest to the system can continue to lead its reform</w:t>
      </w:r>
    </w:p>
    <w:p w14:paraId="7D74975D" w14:textId="77777777" w:rsidR="008E3AA6" w:rsidRDefault="008E3AA6" w:rsidP="008E3AA6">
      <w:r>
        <w:t>This builds on the $200 million Regional Health Infrastructure Fund from last year’s Budget, which is being rolled out across the regions to make health services in regional areas more reliable and comfortable for patients.</w:t>
      </w:r>
    </w:p>
    <w:p w14:paraId="11EA1B67" w14:textId="77777777" w:rsidR="002D0BA0" w:rsidRDefault="002D0BA0">
      <w:pPr>
        <w:widowControl/>
        <w:pBdr>
          <w:top w:val="nil"/>
          <w:left w:val="nil"/>
          <w:bottom w:val="nil"/>
          <w:right w:val="nil"/>
          <w:between w:val="nil"/>
          <w:bar w:val="nil"/>
        </w:pBdr>
        <w:autoSpaceDE/>
        <w:autoSpaceDN/>
        <w:adjustRightInd/>
        <w:spacing w:after="0"/>
      </w:pPr>
      <w:r>
        <w:br w:type="page"/>
      </w:r>
    </w:p>
    <w:p w14:paraId="176E25E0" w14:textId="77777777" w:rsidR="008E3AA6" w:rsidRDefault="008E3AA6" w:rsidP="008E3AA6">
      <w:pPr>
        <w:pStyle w:val="Heading2"/>
      </w:pPr>
      <w:r>
        <w:lastRenderedPageBreak/>
        <w:t xml:space="preserve">Reducing the negative impacts of ice, drugs and alcohol </w:t>
      </w:r>
    </w:p>
    <w:p w14:paraId="630C4BE4" w14:textId="77777777" w:rsidR="008E3AA6" w:rsidRDefault="008E3AA6" w:rsidP="008E3AA6">
      <w:r>
        <w:t>Regional Victoria is being hit hard by a substance abuse epidemic.</w:t>
      </w:r>
    </w:p>
    <w:p w14:paraId="69C8532D" w14:textId="77777777" w:rsidR="008E3AA6" w:rsidRDefault="008E3AA6" w:rsidP="008E3AA6">
      <w:r>
        <w:t>That’s why this Budget includes stage 3 of our Ice Action Plan, building on the $103.1 million already invested in the past two budgets. It’s why the Government has introduced tough new laws that ban the sale and production of all synthetic drugs, as well as giving police greater powers to prosecute ice traffickers and crack down on dealers.</w:t>
      </w:r>
    </w:p>
    <w:p w14:paraId="452BCE06" w14:textId="68406C56" w:rsidR="008E3AA6" w:rsidRDefault="008E3AA6" w:rsidP="008E3AA6">
      <w:r>
        <w:t xml:space="preserve">At the same time, the Government is also committed to providing the best treatment possible to help people and families afflicted by addiction to get their lives back on track. This is why the </w:t>
      </w:r>
      <w:r>
        <w:rPr>
          <w:rStyle w:val="BodycopyItalic1718"/>
        </w:rPr>
        <w:t>Victorian Budget 2017/18</w:t>
      </w:r>
      <w:r w:rsidR="00104705">
        <w:t xml:space="preserve"> is </w:t>
      </w:r>
      <w:r>
        <w:t>investing $9.7 mil</w:t>
      </w:r>
      <w:r w:rsidR="00104705">
        <w:t xml:space="preserve">lion to start capital planning </w:t>
      </w:r>
      <w:r>
        <w:t xml:space="preserve">and purchase of three new regional residential drug rehabilitation treatment facilities in the </w:t>
      </w:r>
      <w:proofErr w:type="spellStart"/>
      <w:r>
        <w:t>Gippsland</w:t>
      </w:r>
      <w:proofErr w:type="spellEnd"/>
      <w:r>
        <w:t xml:space="preserve">, Hume and </w:t>
      </w:r>
      <w:proofErr w:type="spellStart"/>
      <w:r>
        <w:t>Barwon</w:t>
      </w:r>
      <w:proofErr w:type="spellEnd"/>
      <w:r>
        <w:t xml:space="preserve"> regions.</w:t>
      </w:r>
    </w:p>
    <w:p w14:paraId="3C8B8C81" w14:textId="77777777" w:rsidR="008E3AA6" w:rsidRDefault="008E3AA6" w:rsidP="008E3AA6">
      <w:r>
        <w:t>This is in addition to $68.7 million in statewide initiatives to:</w:t>
      </w:r>
    </w:p>
    <w:p w14:paraId="5099FFE9" w14:textId="77777777" w:rsidR="008E3AA6" w:rsidRDefault="008E3AA6" w:rsidP="008E3AA6">
      <w:pPr>
        <w:pStyle w:val="ListParagraph"/>
        <w:numPr>
          <w:ilvl w:val="0"/>
          <w:numId w:val="52"/>
        </w:numPr>
      </w:pPr>
      <w:r>
        <w:t>Expand services for people during transition in and out of alcohol and other drug treatment</w:t>
      </w:r>
    </w:p>
    <w:p w14:paraId="3EFB7FB0" w14:textId="77777777" w:rsidR="008E3AA6" w:rsidRDefault="008E3AA6" w:rsidP="008E3AA6">
      <w:pPr>
        <w:pStyle w:val="ListParagraph"/>
        <w:numPr>
          <w:ilvl w:val="0"/>
          <w:numId w:val="52"/>
        </w:numPr>
      </w:pPr>
      <w:r>
        <w:t>Increase phone and web-based support, which will provide earlier access to alcohol and drug services for people who are unable to access face-to-face services</w:t>
      </w:r>
    </w:p>
    <w:p w14:paraId="515E47F2" w14:textId="77777777" w:rsidR="008E3AA6" w:rsidRDefault="008E3AA6" w:rsidP="008E3AA6">
      <w:pPr>
        <w:pStyle w:val="ListParagraph"/>
        <w:numPr>
          <w:ilvl w:val="0"/>
          <w:numId w:val="52"/>
        </w:numPr>
      </w:pPr>
      <w:r>
        <w:t>Establish 30 new alcohol and drug rehabilitation beds to increase the capacity of residential rehabilitation services by an additional 85 patients per year</w:t>
      </w:r>
    </w:p>
    <w:p w14:paraId="28FAF3EB" w14:textId="77777777" w:rsidR="008E3AA6" w:rsidRDefault="008E3AA6" w:rsidP="008E3AA6">
      <w:pPr>
        <w:pStyle w:val="ListParagraph"/>
        <w:numPr>
          <w:ilvl w:val="0"/>
          <w:numId w:val="52"/>
        </w:numPr>
      </w:pPr>
      <w:r>
        <w:t xml:space="preserve">Continue the trial of the Family Drug Treatment Court and provide additional </w:t>
      </w:r>
      <w:proofErr w:type="spellStart"/>
      <w:r>
        <w:t>counselling</w:t>
      </w:r>
      <w:proofErr w:type="spellEnd"/>
      <w:r>
        <w:t xml:space="preserve"> and treatment services for up to 3 800 parents a year to reunite families impacted by addiction</w:t>
      </w:r>
    </w:p>
    <w:p w14:paraId="3E6C5284" w14:textId="77777777" w:rsidR="008E3AA6" w:rsidRDefault="008E3AA6" w:rsidP="008E3AA6">
      <w:pPr>
        <w:pStyle w:val="ListParagraph"/>
        <w:numPr>
          <w:ilvl w:val="0"/>
          <w:numId w:val="52"/>
        </w:numPr>
      </w:pPr>
      <w:r>
        <w:t>Provide a further 960 places for people with mandatory treatment conditions in their Community Corrections Orders</w:t>
      </w:r>
    </w:p>
    <w:p w14:paraId="4E79855E" w14:textId="5CA66B1E" w:rsidR="00E70D75" w:rsidRDefault="008E3AA6" w:rsidP="008E3AA6">
      <w:pPr>
        <w:pStyle w:val="ListParagraph"/>
        <w:numPr>
          <w:ilvl w:val="0"/>
          <w:numId w:val="52"/>
        </w:numPr>
      </w:pPr>
      <w:r>
        <w:t>Better capture and share information between alcohol and other drug treatment services to build better treatment options</w:t>
      </w:r>
      <w:r w:rsidR="00E70D75">
        <w:br w:type="page"/>
      </w:r>
    </w:p>
    <w:p w14:paraId="4AD3AED2" w14:textId="77777777" w:rsidR="008E3AA6" w:rsidRDefault="008E3AA6" w:rsidP="008E3AA6">
      <w:pPr>
        <w:pStyle w:val="Heading1"/>
      </w:pPr>
      <w:r>
        <w:lastRenderedPageBreak/>
        <w:t>Community safety</w:t>
      </w:r>
    </w:p>
    <w:p w14:paraId="3776F98B" w14:textId="01961B66" w:rsidR="007D6E65" w:rsidRDefault="008E3AA6" w:rsidP="006A5C2B">
      <w:pPr>
        <w:pStyle w:val="Heading2"/>
      </w:pPr>
      <w:r>
        <w:t>Police</w:t>
      </w:r>
    </w:p>
    <w:p w14:paraId="15EFCCBD" w14:textId="77777777" w:rsidR="008E3AA6" w:rsidRDefault="008E3AA6" w:rsidP="008E3AA6">
      <w:r>
        <w:t>Every Victorian deserves to feel safe.</w:t>
      </w:r>
    </w:p>
    <w:p w14:paraId="2B8E38D7" w14:textId="77777777" w:rsidR="008E3AA6" w:rsidRDefault="008E3AA6" w:rsidP="008E3AA6">
      <w:r>
        <w:t>Crime has been rising over the past six years, and something had to be done.</w:t>
      </w:r>
    </w:p>
    <w:p w14:paraId="0A276334" w14:textId="3C00155E" w:rsidR="008E3AA6" w:rsidRDefault="008E3AA6" w:rsidP="008E3AA6">
      <w:r>
        <w:t>The Andrew</w:t>
      </w:r>
      <w:r w:rsidR="00104705">
        <w:t xml:space="preserve">s Labor Government has a clear </w:t>
      </w:r>
      <w:r>
        <w:t xml:space="preserve">law and order </w:t>
      </w:r>
      <w:r w:rsidR="00104705">
        <w:t xml:space="preserve">plan, taking a stand to tackle </w:t>
      </w:r>
      <w:r>
        <w:t>crime and keep Victorians safe.</w:t>
      </w:r>
    </w:p>
    <w:p w14:paraId="2415863A" w14:textId="77777777" w:rsidR="008E3AA6" w:rsidRDefault="008E3AA6" w:rsidP="008E3AA6">
      <w:r>
        <w:t>Victoria Police will get the powers and resources they need – everything they have asked for to stop crime and reduce harm.</w:t>
      </w:r>
    </w:p>
    <w:p w14:paraId="68CB2BB8" w14:textId="77777777" w:rsidR="008E3AA6" w:rsidRDefault="008E3AA6" w:rsidP="008E3AA6">
      <w:r>
        <w:t>This Budget fully funds our Community Safety Statement, and provides more than a $2 billion boost to Victoria Police so they can put victims first, and put criminals behind bars.</w:t>
      </w:r>
    </w:p>
    <w:p w14:paraId="55592B14" w14:textId="77777777" w:rsidR="008E3AA6" w:rsidRDefault="008E3AA6" w:rsidP="008E3AA6">
      <w:r>
        <w:t>This investment includes more than 2 700 new sworn police officers, including 415 specialist family violence officers.</w:t>
      </w:r>
    </w:p>
    <w:p w14:paraId="58D6740F" w14:textId="77777777" w:rsidR="008E3AA6" w:rsidRDefault="008E3AA6" w:rsidP="008E3AA6">
      <w:r>
        <w:t>It will increase community safety all across Victoria through:</w:t>
      </w:r>
    </w:p>
    <w:p w14:paraId="362F3C77" w14:textId="77777777" w:rsidR="008E3AA6" w:rsidRDefault="008E3AA6" w:rsidP="008E3AA6">
      <w:pPr>
        <w:pStyle w:val="ListParagraph"/>
        <w:numPr>
          <w:ilvl w:val="0"/>
          <w:numId w:val="53"/>
        </w:numPr>
      </w:pPr>
      <w:r>
        <w:t>Preventing and detecting the crimes that cause the most harm and trauma in the community</w:t>
      </w:r>
    </w:p>
    <w:p w14:paraId="4D2F72FA" w14:textId="77777777" w:rsidR="008E3AA6" w:rsidRDefault="008E3AA6" w:rsidP="008E3AA6">
      <w:pPr>
        <w:pStyle w:val="ListParagraph"/>
        <w:numPr>
          <w:ilvl w:val="0"/>
          <w:numId w:val="53"/>
        </w:numPr>
      </w:pPr>
      <w:r>
        <w:t>Increasing connection to the community to prevent and disrupt crime</w:t>
      </w:r>
    </w:p>
    <w:p w14:paraId="305AC12E" w14:textId="77777777" w:rsidR="008E3AA6" w:rsidRDefault="008E3AA6" w:rsidP="008E3AA6">
      <w:pPr>
        <w:pStyle w:val="ListParagraph"/>
        <w:numPr>
          <w:ilvl w:val="0"/>
          <w:numId w:val="53"/>
        </w:numPr>
      </w:pPr>
      <w:r>
        <w:t>Putting victims first through increased support programs</w:t>
      </w:r>
    </w:p>
    <w:p w14:paraId="24B1CBD1" w14:textId="77777777" w:rsidR="008E3AA6" w:rsidRDefault="008E3AA6" w:rsidP="008E3AA6">
      <w:pPr>
        <w:pStyle w:val="ListParagraph"/>
        <w:numPr>
          <w:ilvl w:val="0"/>
          <w:numId w:val="53"/>
        </w:numPr>
      </w:pPr>
      <w:r>
        <w:t>Holding offenders to account by backing Victoria Police with the tools, powers and laws it needs to keep Victorians safe</w:t>
      </w:r>
    </w:p>
    <w:p w14:paraId="53E4DD0D" w14:textId="77777777" w:rsidR="008E3AA6" w:rsidRDefault="008E3AA6" w:rsidP="008E3AA6">
      <w:pPr>
        <w:pStyle w:val="ListParagraph"/>
        <w:numPr>
          <w:ilvl w:val="0"/>
          <w:numId w:val="53"/>
        </w:numPr>
      </w:pPr>
      <w:r>
        <w:t>Improving the capabilities of Victoria Police by providing them with the technology and training required to respond to changing crime and community needs</w:t>
      </w:r>
    </w:p>
    <w:p w14:paraId="0E012A8C" w14:textId="77777777" w:rsidR="008E3AA6" w:rsidRDefault="008E3AA6" w:rsidP="008E3AA6">
      <w:r>
        <w:t xml:space="preserve">In particular, the </w:t>
      </w:r>
      <w:r>
        <w:rPr>
          <w:rStyle w:val="BodycopyItalic1718"/>
        </w:rPr>
        <w:t>Victorian Budget 2017/18</w:t>
      </w:r>
      <w:r>
        <w:t xml:space="preserve"> will ensure regional and rural Victorians have a visible local police presence in their communities by replacing and upgrading stations in Alexandra, </w:t>
      </w:r>
      <w:proofErr w:type="spellStart"/>
      <w:r>
        <w:t>Rutherglen</w:t>
      </w:r>
      <w:proofErr w:type="spellEnd"/>
      <w:r>
        <w:t xml:space="preserve">, </w:t>
      </w:r>
      <w:proofErr w:type="spellStart"/>
      <w:r>
        <w:t>Tangambalanga</w:t>
      </w:r>
      <w:proofErr w:type="spellEnd"/>
      <w:r>
        <w:t xml:space="preserve">, </w:t>
      </w:r>
      <w:proofErr w:type="spellStart"/>
      <w:r>
        <w:t>Warracknabeal</w:t>
      </w:r>
      <w:proofErr w:type="spellEnd"/>
      <w:r>
        <w:t xml:space="preserve">, </w:t>
      </w:r>
      <w:proofErr w:type="spellStart"/>
      <w:r>
        <w:t>Wedderburn</w:t>
      </w:r>
      <w:proofErr w:type="spellEnd"/>
      <w:r>
        <w:t xml:space="preserve"> and </w:t>
      </w:r>
      <w:proofErr w:type="spellStart"/>
      <w:r>
        <w:t>Wycheproof</w:t>
      </w:r>
      <w:proofErr w:type="spellEnd"/>
      <w:r>
        <w:t>.</w:t>
      </w:r>
    </w:p>
    <w:p w14:paraId="5A68B232" w14:textId="77777777" w:rsidR="008E3AA6" w:rsidRDefault="008E3AA6" w:rsidP="008E3AA6">
      <w:pPr>
        <w:pStyle w:val="Heading2"/>
      </w:pPr>
      <w:r>
        <w:t>Justice for all</w:t>
      </w:r>
    </w:p>
    <w:p w14:paraId="52F8A879" w14:textId="77777777" w:rsidR="008E3AA6" w:rsidRDefault="008E3AA6" w:rsidP="00104705">
      <w:r>
        <w:t xml:space="preserve">In addition to the record boost to Police, the Government is addressing the safety of our communities at all levels, from crime prevention and </w:t>
      </w:r>
      <w:proofErr w:type="spellStart"/>
      <w:r>
        <w:t>neighbourhood</w:t>
      </w:r>
      <w:proofErr w:type="spellEnd"/>
      <w:r>
        <w:t xml:space="preserve"> policing, through to the criminal justice, prison and rehabilitation systems.</w:t>
      </w:r>
    </w:p>
    <w:p w14:paraId="2863FBA1" w14:textId="77777777" w:rsidR="008E3AA6" w:rsidRDefault="008E3AA6" w:rsidP="008E3AA6">
      <w:r>
        <w:t>This Budget helps ensure perpetrators are held to account and detained safely and effectively to keep Victorians safe. This is why the Government has invested almost $1.1 billion in the judicial, corrections and youth justice systems, including:</w:t>
      </w:r>
    </w:p>
    <w:p w14:paraId="1EB928E1" w14:textId="77777777" w:rsidR="008E3AA6" w:rsidRDefault="008E3AA6" w:rsidP="008E3AA6">
      <w:pPr>
        <w:pStyle w:val="ListParagraph"/>
        <w:numPr>
          <w:ilvl w:val="0"/>
          <w:numId w:val="54"/>
        </w:numPr>
      </w:pPr>
      <w:r>
        <w:t xml:space="preserve">$360.7 million to strengthen youth justice facilities and build a new high-security youth justice </w:t>
      </w:r>
      <w:proofErr w:type="spellStart"/>
      <w:r>
        <w:t>centre</w:t>
      </w:r>
      <w:proofErr w:type="spellEnd"/>
    </w:p>
    <w:p w14:paraId="40620DF7" w14:textId="77777777" w:rsidR="008E3AA6" w:rsidRDefault="008E3AA6" w:rsidP="008E3AA6">
      <w:pPr>
        <w:pStyle w:val="ListParagraph"/>
        <w:numPr>
          <w:ilvl w:val="0"/>
          <w:numId w:val="54"/>
        </w:numPr>
      </w:pPr>
      <w:r>
        <w:t xml:space="preserve">$308.1 million to bolster security around </w:t>
      </w:r>
      <w:r>
        <w:br/>
        <w:t>high-risk offenders, including detention and supervision schemes, and targeted intervention for serious offenders in custody</w:t>
      </w:r>
    </w:p>
    <w:p w14:paraId="0CBE887D" w14:textId="77777777" w:rsidR="008E3AA6" w:rsidRDefault="008E3AA6" w:rsidP="008E3AA6">
      <w:pPr>
        <w:pStyle w:val="ListParagraph"/>
        <w:numPr>
          <w:ilvl w:val="0"/>
          <w:numId w:val="54"/>
        </w:numPr>
      </w:pPr>
      <w:r>
        <w:t>$145.2 million to fund the needs of the expanded prison system, ensuring prisoner, staff and community safety, and reducing the likelihood of reoffending</w:t>
      </w:r>
    </w:p>
    <w:p w14:paraId="0486C907" w14:textId="77777777" w:rsidR="008E3AA6" w:rsidRDefault="008E3AA6" w:rsidP="008E3AA6">
      <w:pPr>
        <w:pStyle w:val="ListParagraph"/>
        <w:numPr>
          <w:ilvl w:val="0"/>
          <w:numId w:val="54"/>
        </w:numPr>
      </w:pPr>
      <w:r>
        <w:lastRenderedPageBreak/>
        <w:t>$122.9 million to improve public safety and care for the needs of offenders with mental illness</w:t>
      </w:r>
    </w:p>
    <w:p w14:paraId="41DACC10" w14:textId="77777777" w:rsidR="008E3AA6" w:rsidRDefault="008E3AA6" w:rsidP="008E3AA6">
      <w:pPr>
        <w:pStyle w:val="ListParagraph"/>
        <w:numPr>
          <w:ilvl w:val="0"/>
          <w:numId w:val="54"/>
        </w:numPr>
      </w:pPr>
      <w:r>
        <w:t xml:space="preserve">$41.1 million for rehabilitation programs </w:t>
      </w:r>
      <w:r>
        <w:br/>
        <w:t xml:space="preserve">and services to respond to recidivism </w:t>
      </w:r>
      <w:r>
        <w:br/>
        <w:t xml:space="preserve">and improve community safety, including </w:t>
      </w:r>
      <w:r>
        <w:br/>
        <w:t>an anti-</w:t>
      </w:r>
      <w:proofErr w:type="spellStart"/>
      <w:r>
        <w:t>radicalisation</w:t>
      </w:r>
      <w:proofErr w:type="spellEnd"/>
      <w:r>
        <w:t xml:space="preserve"> program</w:t>
      </w:r>
    </w:p>
    <w:p w14:paraId="01D35656" w14:textId="77777777" w:rsidR="008E3AA6" w:rsidRDefault="008E3AA6" w:rsidP="008E3AA6">
      <w:pPr>
        <w:pStyle w:val="ListParagraph"/>
        <w:numPr>
          <w:ilvl w:val="0"/>
          <w:numId w:val="54"/>
        </w:numPr>
      </w:pPr>
      <w:r>
        <w:t xml:space="preserve">$29.5 million to support Legal Aid and Community Legal </w:t>
      </w:r>
      <w:proofErr w:type="spellStart"/>
      <w:r>
        <w:t>Centres</w:t>
      </w:r>
      <w:proofErr w:type="spellEnd"/>
      <w:r>
        <w:t xml:space="preserve"> to continue </w:t>
      </w:r>
      <w:r>
        <w:br/>
        <w:t>to meet the needs of disadvantaged or vulnerable Victorians</w:t>
      </w:r>
    </w:p>
    <w:p w14:paraId="23A3D086" w14:textId="77777777" w:rsidR="008E3AA6" w:rsidRDefault="008E3AA6" w:rsidP="008E3AA6">
      <w:r>
        <w:t xml:space="preserve">While the Government’s overall investment in </w:t>
      </w:r>
      <w:r>
        <w:br/>
        <w:t xml:space="preserve">the judicial and corrections systems will provide statewide benefits, specific investments in regional and rural areas will improve access to justice at a local level. This includes funding to develop plans for addressing current and future demand pressures at the </w:t>
      </w:r>
      <w:proofErr w:type="spellStart"/>
      <w:r>
        <w:t>Bendigo</w:t>
      </w:r>
      <w:proofErr w:type="spellEnd"/>
      <w:r>
        <w:t xml:space="preserve"> Law Courts so cases can be heard sooner, and to safely separate accused offenders from the public.</w:t>
      </w:r>
    </w:p>
    <w:p w14:paraId="36CCCF3A" w14:textId="77777777" w:rsidR="008E3AA6" w:rsidRDefault="008E3AA6" w:rsidP="008E3AA6">
      <w:pPr>
        <w:pStyle w:val="Heading2"/>
      </w:pPr>
      <w:r>
        <w:t>Emergency services</w:t>
      </w:r>
    </w:p>
    <w:p w14:paraId="2AC729C0" w14:textId="339BB806" w:rsidR="008E3AA6" w:rsidRDefault="008E3AA6" w:rsidP="008E3AA6">
      <w:r>
        <w:t>Bushfires and natu</w:t>
      </w:r>
      <w:r w:rsidR="00104705">
        <w:t xml:space="preserve">ral disasters are a reality of </w:t>
      </w:r>
      <w:r>
        <w:t>life for Victoria’s rural and regional communities.</w:t>
      </w:r>
    </w:p>
    <w:p w14:paraId="35996AF7" w14:textId="3DBEC874" w:rsidR="008E3AA6" w:rsidRDefault="008E3AA6" w:rsidP="008E3AA6">
      <w:r>
        <w:t>That is why we’v</w:t>
      </w:r>
      <w:r w:rsidR="00104705">
        <w:t xml:space="preserve">e made significant investments </w:t>
      </w:r>
      <w:r>
        <w:t xml:space="preserve">in the </w:t>
      </w:r>
      <w:r>
        <w:rPr>
          <w:rStyle w:val="BodycopyItalic1718"/>
        </w:rPr>
        <w:t>Victorian Budget 2017/18</w:t>
      </w:r>
      <w:r>
        <w:t xml:space="preserve"> to ensure our firefighters are equipped and ready to respond.</w:t>
      </w:r>
    </w:p>
    <w:p w14:paraId="59A952C1" w14:textId="77777777" w:rsidR="008E3AA6" w:rsidRDefault="008E3AA6" w:rsidP="008E3AA6">
      <w:r>
        <w:t xml:space="preserve">This includes $273.3 million to implement </w:t>
      </w:r>
      <w:r>
        <w:rPr>
          <w:rStyle w:val="BodycopyItalic1718"/>
        </w:rPr>
        <w:t>Safer Together</w:t>
      </w:r>
      <w:r>
        <w:t>, which will reduce the impact of bushfires on Victorian communities. Activities include planned burning and greater forest firefighting capacity for the fire season.</w:t>
      </w:r>
    </w:p>
    <w:p w14:paraId="4FD8ABD3" w14:textId="77777777" w:rsidR="008E3AA6" w:rsidRDefault="008E3AA6" w:rsidP="008E3AA6">
      <w:r>
        <w:t>To reduce the risk and size of bushfires, we also need a responsive emergency communications system. This is why the Budget has committed:</w:t>
      </w:r>
    </w:p>
    <w:p w14:paraId="4644A534" w14:textId="77777777" w:rsidR="008E3AA6" w:rsidRDefault="008E3AA6" w:rsidP="008E3AA6">
      <w:pPr>
        <w:pStyle w:val="ListParagraph"/>
        <w:numPr>
          <w:ilvl w:val="0"/>
          <w:numId w:val="55"/>
        </w:numPr>
      </w:pPr>
      <w:r>
        <w:t xml:space="preserve">$42.8 million to assist Triple Zero respond to emergency call-taking services and upgrade </w:t>
      </w:r>
      <w:r>
        <w:br/>
        <w:t>the dispatch system to better relay information to emergency service organisations</w:t>
      </w:r>
    </w:p>
    <w:p w14:paraId="528296C7" w14:textId="77777777" w:rsidR="008E3AA6" w:rsidRDefault="008E3AA6" w:rsidP="008E3AA6">
      <w:pPr>
        <w:pStyle w:val="ListParagraph"/>
        <w:numPr>
          <w:ilvl w:val="0"/>
          <w:numId w:val="55"/>
        </w:numPr>
      </w:pPr>
      <w:r>
        <w:t>$17.1 million to continue the national telephone warning system that allows emergency services to send messages to landlines and mobile phones about emergencies</w:t>
      </w:r>
    </w:p>
    <w:p w14:paraId="76DF36CB" w14:textId="77777777" w:rsidR="008E3AA6" w:rsidRDefault="008E3AA6" w:rsidP="008E3AA6">
      <w:r>
        <w:t xml:space="preserve">As part of the $34.3 million investment in critical assets and infrastructure, the Victoria SES headquarters in </w:t>
      </w:r>
      <w:proofErr w:type="spellStart"/>
      <w:r>
        <w:t>Corio</w:t>
      </w:r>
      <w:proofErr w:type="spellEnd"/>
      <w:r>
        <w:t xml:space="preserve"> and </w:t>
      </w:r>
      <w:proofErr w:type="spellStart"/>
      <w:r>
        <w:t>Wangaratta</w:t>
      </w:r>
      <w:proofErr w:type="spellEnd"/>
      <w:r>
        <w:t xml:space="preserve"> will be redeveloped so they can continue to serve these regional communities into the future.</w:t>
      </w:r>
    </w:p>
    <w:p w14:paraId="70A03427" w14:textId="6C45F62A" w:rsidR="00F93C97" w:rsidRDefault="008E3AA6" w:rsidP="008E3AA6">
      <w:r>
        <w:t>These initiatives will work together to improve our response to fires and natural disasters.</w:t>
      </w:r>
      <w:r w:rsidR="00F93C97">
        <w:br w:type="page"/>
      </w:r>
    </w:p>
    <w:p w14:paraId="10EFD38F" w14:textId="77777777" w:rsidR="008E3AA6" w:rsidRDefault="008E3AA6" w:rsidP="008E3AA6">
      <w:pPr>
        <w:pStyle w:val="Heading1"/>
      </w:pPr>
      <w:r>
        <w:lastRenderedPageBreak/>
        <w:t>Protecting and embracing Victoria’s environmental assets</w:t>
      </w:r>
    </w:p>
    <w:p w14:paraId="6A6ACAA2" w14:textId="44DE9CCA" w:rsidR="008E3AA6" w:rsidRDefault="008E3AA6" w:rsidP="008E3AA6">
      <w:pPr>
        <w:rPr>
          <w:spacing w:val="-2"/>
        </w:rPr>
      </w:pPr>
      <w:r>
        <w:br/>
      </w:r>
      <w:r>
        <w:rPr>
          <w:spacing w:val="-2"/>
        </w:rPr>
        <w:t>Our environment is the foundation for everything – our state, our economy, our health and wellbeing.</w:t>
      </w:r>
    </w:p>
    <w:p w14:paraId="1DEC9460" w14:textId="77777777" w:rsidR="008E3AA6" w:rsidRDefault="008E3AA6" w:rsidP="008E3AA6">
      <w:pPr>
        <w:rPr>
          <w:spacing w:val="-2"/>
        </w:rPr>
      </w:pPr>
      <w:r>
        <w:rPr>
          <w:spacing w:val="-2"/>
        </w:rPr>
        <w:t>The protection of Victoria’s forests and wildlife will be strengthened through improved regulatory compliance and enforcement. This will involve responding to illegal rubbish dumping in state forests, investigating breaches of timber harvesting regulations and addressing the illegal trade in endangered Victorian animals.</w:t>
      </w:r>
    </w:p>
    <w:p w14:paraId="1804F374" w14:textId="77777777" w:rsidR="008E3AA6" w:rsidRDefault="008E3AA6" w:rsidP="008E3AA6">
      <w:pPr>
        <w:rPr>
          <w:spacing w:val="-2"/>
        </w:rPr>
      </w:pPr>
      <w:r>
        <w:rPr>
          <w:spacing w:val="-2"/>
        </w:rPr>
        <w:t xml:space="preserve">Our vulnerable habitats will also be protected and our native flora and fauna preserved, through targeted actions including </w:t>
      </w:r>
      <w:proofErr w:type="spellStart"/>
      <w:r>
        <w:rPr>
          <w:spacing w:val="-2"/>
        </w:rPr>
        <w:t>revegetation</w:t>
      </w:r>
      <w:proofErr w:type="spellEnd"/>
      <w:r>
        <w:rPr>
          <w:spacing w:val="-2"/>
        </w:rPr>
        <w:t>, as well as predator control and pest control.</w:t>
      </w:r>
    </w:p>
    <w:p w14:paraId="10FC750C" w14:textId="77777777" w:rsidR="008E3AA6" w:rsidRDefault="008E3AA6" w:rsidP="008E3AA6">
      <w:pPr>
        <w:rPr>
          <w:spacing w:val="-2"/>
        </w:rPr>
      </w:pPr>
      <w:r>
        <w:rPr>
          <w:spacing w:val="-2"/>
        </w:rPr>
        <w:t xml:space="preserve">The </w:t>
      </w:r>
      <w:r>
        <w:rPr>
          <w:rStyle w:val="BodycopyItalic1718"/>
        </w:rPr>
        <w:t>Victorian Budget 2017/18</w:t>
      </w:r>
      <w:r>
        <w:rPr>
          <w:spacing w:val="-2"/>
        </w:rPr>
        <w:t xml:space="preserve"> will also improve Victoria’s parks by providing $31.8 million for up to 60 additional rangers. The Parks Victoria website will also be redeveloped to encourage people to take advantage of and see all the benefits Victorian parks have to offer.</w:t>
      </w:r>
    </w:p>
    <w:p w14:paraId="402300E9" w14:textId="77777777" w:rsidR="008E3AA6" w:rsidRDefault="008E3AA6" w:rsidP="008E3AA6">
      <w:pPr>
        <w:rPr>
          <w:spacing w:val="-2"/>
        </w:rPr>
      </w:pPr>
      <w:r>
        <w:rPr>
          <w:spacing w:val="-2"/>
        </w:rPr>
        <w:t xml:space="preserve">A substantial investment of $162.5 million will be made to </w:t>
      </w:r>
      <w:proofErr w:type="spellStart"/>
      <w:r>
        <w:rPr>
          <w:spacing w:val="-2"/>
        </w:rPr>
        <w:t>modernise</w:t>
      </w:r>
      <w:proofErr w:type="spellEnd"/>
      <w:r>
        <w:rPr>
          <w:spacing w:val="-2"/>
        </w:rPr>
        <w:t xml:space="preserve"> the Environment Protection Authority (EPA). This includes increasing the EPA’s enforcement and environmental health capabilities.</w:t>
      </w:r>
    </w:p>
    <w:p w14:paraId="2B31BFFC" w14:textId="62297F3E" w:rsidR="008E3AA6" w:rsidRDefault="008E3AA6" w:rsidP="008E3AA6">
      <w:pPr>
        <w:rPr>
          <w:spacing w:val="-2"/>
        </w:rPr>
      </w:pPr>
      <w:r>
        <w:rPr>
          <w:spacing w:val="-2"/>
        </w:rPr>
        <w:t>Greater inves</w:t>
      </w:r>
      <w:r w:rsidR="00104705">
        <w:rPr>
          <w:spacing w:val="-2"/>
        </w:rPr>
        <w:t xml:space="preserve">tment will also be made in the </w:t>
      </w:r>
      <w:r>
        <w:rPr>
          <w:spacing w:val="-2"/>
        </w:rPr>
        <w:t>waste and resource recovery sector, generating jobs in regional areas. Steps will also be taken to keep e-waste out of landfill and foster Victoria’s emerging waste-to-energy market.</w:t>
      </w:r>
    </w:p>
    <w:p w14:paraId="522EBD4C" w14:textId="77777777" w:rsidR="008E3AA6" w:rsidRDefault="008E3AA6" w:rsidP="008E3AA6">
      <w:pPr>
        <w:rPr>
          <w:spacing w:val="-2"/>
        </w:rPr>
      </w:pPr>
    </w:p>
    <w:p w14:paraId="6620F5E2" w14:textId="77777777" w:rsidR="008E3AA6" w:rsidRDefault="008E3AA6" w:rsidP="008E3AA6">
      <w:pPr>
        <w:pStyle w:val="Heading2"/>
      </w:pPr>
      <w:r>
        <w:t>Water</w:t>
      </w:r>
    </w:p>
    <w:p w14:paraId="78B84BB2" w14:textId="24D92BFE" w:rsidR="008E3AA6" w:rsidRDefault="008E3AA6" w:rsidP="008E3AA6">
      <w:r>
        <w:t xml:space="preserve">Effective management and supply of Victoria’s water resources is </w:t>
      </w:r>
      <w:r w:rsidR="00104705">
        <w:t>critical. This is particularly t</w:t>
      </w:r>
      <w:r>
        <w:t xml:space="preserve">rue for regional </w:t>
      </w:r>
      <w:r w:rsidR="00104705">
        <w:t xml:space="preserve">and rural areas, which rely on </w:t>
      </w:r>
      <w:r>
        <w:t>a sustainable w</w:t>
      </w:r>
      <w:r w:rsidR="00104705">
        <w:t xml:space="preserve">ater supply for a large number </w:t>
      </w:r>
      <w:r>
        <w:t>of their industries.</w:t>
      </w:r>
    </w:p>
    <w:p w14:paraId="513CE652" w14:textId="77777777" w:rsidR="008E3AA6" w:rsidRDefault="008E3AA6" w:rsidP="008E3AA6">
      <w:r>
        <w:t>Achieving our water resource management objectives and ensuring long-term resource sustainability is an ongoing and iterative process. The Government has provided an additional $115.7 million to:</w:t>
      </w:r>
    </w:p>
    <w:p w14:paraId="285CBEF8" w14:textId="77777777" w:rsidR="008E3AA6" w:rsidRDefault="008E3AA6" w:rsidP="008E3AA6">
      <w:r>
        <w:t>Progressively transition rural communities to the Victorian Rural Drainage Strategy, which aims to reduce waterlogging on agricultural land and improve agricultural productivity</w:t>
      </w:r>
    </w:p>
    <w:p w14:paraId="0916E825" w14:textId="77777777" w:rsidR="008E3AA6" w:rsidRDefault="008E3AA6" w:rsidP="008E3AA6">
      <w:r>
        <w:t xml:space="preserve">Protect the </w:t>
      </w:r>
      <w:proofErr w:type="spellStart"/>
      <w:r>
        <w:t>Ramsar</w:t>
      </w:r>
      <w:proofErr w:type="spellEnd"/>
      <w:r>
        <w:t xml:space="preserve"> wetlands through additional monitoring of the wetlands’ ecological character, dedicated coordination of each site and strengthened site management</w:t>
      </w:r>
    </w:p>
    <w:p w14:paraId="4ED481D2" w14:textId="77777777" w:rsidR="008E3AA6" w:rsidRDefault="008E3AA6" w:rsidP="008E3AA6">
      <w:r>
        <w:t>Strengthen Victoria’s water entitlement and planning processes through simplifying regulation, improving the compliance and enforcement regime, and commencing the long-term water resource assessment process and sustainable water strategy reviews</w:t>
      </w:r>
    </w:p>
    <w:p w14:paraId="49853FD6" w14:textId="77777777" w:rsidR="008E3AA6" w:rsidRDefault="008E3AA6" w:rsidP="008E3AA6">
      <w:r>
        <w:t xml:space="preserve">Improve the quality, accuracy and availability </w:t>
      </w:r>
      <w:r>
        <w:br/>
        <w:t>of water-monitoring data through investment in infrastructure upgrades and new technology</w:t>
      </w:r>
    </w:p>
    <w:p w14:paraId="17EED9D3" w14:textId="77777777" w:rsidR="008E3AA6" w:rsidRDefault="008E3AA6" w:rsidP="008E3AA6">
      <w:r>
        <w:t>Revise the State Environment Protection Policy to provide updated guidance on protecting and rehabilitating water environments</w:t>
      </w:r>
    </w:p>
    <w:p w14:paraId="41272867" w14:textId="77777777" w:rsidR="008E3AA6" w:rsidRDefault="008E3AA6" w:rsidP="008E3AA6">
      <w:r>
        <w:t xml:space="preserve">Facilitate research and programs that address challenges for water management arising from a growing </w:t>
      </w:r>
      <w:r>
        <w:lastRenderedPageBreak/>
        <w:t>population</w:t>
      </w:r>
    </w:p>
    <w:p w14:paraId="1645CC77" w14:textId="2A2C47D7" w:rsidR="008E3AA6" w:rsidRDefault="008E3AA6" w:rsidP="008E3AA6">
      <w:r>
        <w:t xml:space="preserve">Waterways do not only support regional industries, but </w:t>
      </w:r>
      <w:proofErr w:type="gramStart"/>
      <w:r>
        <w:t>are also meant to be enjoyed</w:t>
      </w:r>
      <w:proofErr w:type="gramEnd"/>
      <w:r>
        <w:t xml:space="preserve">, and the </w:t>
      </w:r>
      <w:r>
        <w:rPr>
          <w:rStyle w:val="BodycopyItalic1718"/>
        </w:rPr>
        <w:t>Victorian Budget 2017/18</w:t>
      </w:r>
      <w:r w:rsidR="00104705">
        <w:t xml:space="preserve"> recognises </w:t>
      </w:r>
      <w:r>
        <w:t>the recreational values of Victorian waterways. That is why $3</w:t>
      </w:r>
      <w:r w:rsidR="00104705">
        <w:t xml:space="preserve">.5 million will be provided to </w:t>
      </w:r>
      <w:r>
        <w:t>improve the availability of information abou</w:t>
      </w:r>
      <w:r w:rsidR="00104705">
        <w:t xml:space="preserve">t </w:t>
      </w:r>
      <w:r>
        <w:t xml:space="preserve">the environmental condition of waterways so recreational users can better plan for activities such as water skiing, rowing and fishing. Additional water will also be pumped into the </w:t>
      </w:r>
      <w:proofErr w:type="spellStart"/>
      <w:r>
        <w:t>Anglesea</w:t>
      </w:r>
      <w:proofErr w:type="spellEnd"/>
      <w:r>
        <w:t xml:space="preserve"> River over summer to address lower water flows, and ensure it is available for a range of recreational uses.</w:t>
      </w:r>
    </w:p>
    <w:p w14:paraId="0EC1AAEE" w14:textId="0F57D4EA" w:rsidR="008E3AA6" w:rsidRDefault="008E3AA6" w:rsidP="008E3AA6">
      <w:pPr>
        <w:pStyle w:val="Heading2"/>
      </w:pPr>
      <w:r>
        <w:br/>
        <w:t>Agriculture</w:t>
      </w:r>
    </w:p>
    <w:p w14:paraId="3685253C" w14:textId="77777777" w:rsidR="008E3AA6" w:rsidRDefault="008E3AA6" w:rsidP="008E3AA6">
      <w:r>
        <w:t>Victorian farmers contribute close to $12 billion a year to the Victorian economy, and the Government is focused on the continued growth of this critical sector.</w:t>
      </w:r>
    </w:p>
    <w:p w14:paraId="2CF24E09" w14:textId="77777777" w:rsidR="008E3AA6" w:rsidRDefault="008E3AA6" w:rsidP="008E3AA6">
      <w:r>
        <w:t>This is why the Andrews Labor Government invested $200 million in 2015 to establish the Agriculture, Infrastructure and Jobs Fund to drive economic growth, create jobs, boost exports and support Victorian farmers.</w:t>
      </w:r>
    </w:p>
    <w:p w14:paraId="66A87493" w14:textId="77777777" w:rsidR="008E3AA6" w:rsidRDefault="008E3AA6" w:rsidP="008E3AA6">
      <w:r>
        <w:t xml:space="preserve">The </w:t>
      </w:r>
      <w:r>
        <w:rPr>
          <w:rStyle w:val="BodycopyItalic1718"/>
        </w:rPr>
        <w:t>Victorian Budget 2017/18</w:t>
      </w:r>
      <w:r>
        <w:t xml:space="preserve"> will provide additional funding to ensure this growth is sustainable and supported. Key initiatives include:</w:t>
      </w:r>
    </w:p>
    <w:p w14:paraId="678D2C47" w14:textId="4FDF0E7D" w:rsidR="008E3AA6" w:rsidRDefault="008E3AA6" w:rsidP="003B7D1B">
      <w:pPr>
        <w:pStyle w:val="ListParagraph"/>
        <w:numPr>
          <w:ilvl w:val="0"/>
          <w:numId w:val="56"/>
        </w:numPr>
      </w:pPr>
      <w:r>
        <w:t>$44.4 million to protect Victoria’s agriculture sector from biosecurity risks, and to maintain market access and people’s livelihoods</w:t>
      </w:r>
    </w:p>
    <w:p w14:paraId="2DE889D1" w14:textId="1F0CF9FC" w:rsidR="008E3AA6" w:rsidRDefault="008E3AA6" w:rsidP="003B7D1B">
      <w:pPr>
        <w:pStyle w:val="ListParagraph"/>
        <w:numPr>
          <w:ilvl w:val="0"/>
          <w:numId w:val="56"/>
        </w:numPr>
      </w:pPr>
      <w:r>
        <w:t>$21.5 million to introduce electronic identification technology for sheep and goats to ensure producers can reduce risks to market access, trade and human health from a disease or food safety emergency</w:t>
      </w:r>
    </w:p>
    <w:p w14:paraId="4CFBF197" w14:textId="77777777" w:rsidR="008E3AA6" w:rsidRDefault="008E3AA6" w:rsidP="003B7D1B">
      <w:pPr>
        <w:pStyle w:val="ListParagraph"/>
        <w:numPr>
          <w:ilvl w:val="0"/>
          <w:numId w:val="56"/>
        </w:numPr>
      </w:pPr>
      <w:r>
        <w:t>$19.2 million to eradicate the red imported fire ant, before it becomes a threat to all of Australia</w:t>
      </w:r>
    </w:p>
    <w:p w14:paraId="786FFF73" w14:textId="77777777" w:rsidR="008E3AA6" w:rsidRDefault="008E3AA6" w:rsidP="003B7D1B">
      <w:pPr>
        <w:pStyle w:val="ListParagraph"/>
        <w:numPr>
          <w:ilvl w:val="0"/>
          <w:numId w:val="56"/>
        </w:numPr>
      </w:pPr>
      <w:r>
        <w:t>$1.7 million to re-establish the Rural Women’s Network, which will support the participation of women in leadership roles through education and skills development, mentoring and networking opportunities</w:t>
      </w:r>
    </w:p>
    <w:p w14:paraId="7BA7D78F" w14:textId="77777777" w:rsidR="008E3AA6" w:rsidRDefault="008E3AA6" w:rsidP="003B7D1B">
      <w:pPr>
        <w:pStyle w:val="ListParagraph"/>
        <w:numPr>
          <w:ilvl w:val="0"/>
          <w:numId w:val="56"/>
        </w:numPr>
      </w:pPr>
      <w:r>
        <w:t>Removing insurance duties on policies that insure agricultural products against damage from flood, fire and other accidental provisions to reduce costs for farmers and primary producers</w:t>
      </w:r>
    </w:p>
    <w:p w14:paraId="710581A8" w14:textId="77777777" w:rsidR="008E3AA6" w:rsidRDefault="008E3AA6" w:rsidP="008E3AA6">
      <w:r>
        <w:t xml:space="preserve">This investment is in addition to $45 million in improved digital technology and infrastructure. This includes $12 million for four projects to support internet-enabled on-farm technology, </w:t>
      </w:r>
      <w:r>
        <w:br/>
        <w:t>to help drive innovation in agriculture.</w:t>
      </w:r>
    </w:p>
    <w:p w14:paraId="036CB224" w14:textId="0312FC48" w:rsidR="00756081" w:rsidRDefault="00383240" w:rsidP="008E3AA6">
      <w:pPr>
        <w:pStyle w:val="Heading2"/>
      </w:pPr>
      <w:r>
        <w:br w:type="page"/>
      </w:r>
      <w:r w:rsidR="003B7D1B">
        <w:lastRenderedPageBreak/>
        <w:t>Climate change</w:t>
      </w:r>
    </w:p>
    <w:p w14:paraId="61071F56" w14:textId="77777777" w:rsidR="003B7D1B" w:rsidRDefault="003B7D1B" w:rsidP="003B7D1B">
      <w:r>
        <w:t>Climate change will impact every Victorian, but its effects will be felt more acutely in regional and rural areas, which depend on a healthy agricultural sector.</w:t>
      </w:r>
    </w:p>
    <w:p w14:paraId="5778B536" w14:textId="77777777" w:rsidR="003B7D1B" w:rsidRDefault="003B7D1B" w:rsidP="003B7D1B">
      <w:r>
        <w:t xml:space="preserve">The </w:t>
      </w:r>
      <w:r>
        <w:rPr>
          <w:rStyle w:val="BodycopyItalic1718"/>
        </w:rPr>
        <w:t>Victorian Budget 2017/18</w:t>
      </w:r>
      <w:r>
        <w:t xml:space="preserve"> provides $25.4 million for emissions reduction initiatives, and the production of detailed climate change impact projections to support our regions to adapt to climate change through communicating specific impacts and priorities. Local governments will </w:t>
      </w:r>
      <w:r>
        <w:br/>
        <w:t>also be assisted to reduce their emissions.</w:t>
      </w:r>
    </w:p>
    <w:p w14:paraId="1170A3ED" w14:textId="77777777" w:rsidR="003B7D1B" w:rsidRDefault="003B7D1B" w:rsidP="003B7D1B">
      <w:pPr>
        <w:pStyle w:val="Heading2"/>
      </w:pPr>
      <w:r>
        <w:t>Resources and energy</w:t>
      </w:r>
    </w:p>
    <w:p w14:paraId="39A00877" w14:textId="77777777" w:rsidR="003B7D1B" w:rsidRDefault="003B7D1B" w:rsidP="003B7D1B">
      <w:r>
        <w:t xml:space="preserve">The Andrews Labor Government has banned </w:t>
      </w:r>
      <w:proofErr w:type="spellStart"/>
      <w:r>
        <w:t>fracking</w:t>
      </w:r>
      <w:proofErr w:type="spellEnd"/>
      <w:r>
        <w:t xml:space="preserve"> for good, to protect our regional and </w:t>
      </w:r>
      <w:r>
        <w:br/>
        <w:t>rural communities.</w:t>
      </w:r>
    </w:p>
    <w:p w14:paraId="4B717F8B" w14:textId="77777777" w:rsidR="003B7D1B" w:rsidRDefault="003B7D1B" w:rsidP="003B7D1B">
      <w:r>
        <w:t xml:space="preserve">The </w:t>
      </w:r>
      <w:r>
        <w:rPr>
          <w:rStyle w:val="BodycopyItalic1718"/>
        </w:rPr>
        <w:t>Victorian Budget 2017/18</w:t>
      </w:r>
      <w:r>
        <w:t xml:space="preserve"> also brings energy efficiency and affordability to the everyday lives of all Victorians.</w:t>
      </w:r>
    </w:p>
    <w:p w14:paraId="5C36C7D1" w14:textId="77777777" w:rsidR="003B7D1B" w:rsidRDefault="003B7D1B" w:rsidP="003B7D1B">
      <w:r>
        <w:t>This Budget provides Victorians with a stable, affordable and secure supply of energy for industry, businesses and homes, by providing more than $122 million to secure Victoria’s energy supplies, create a clean sustainable economy, and, importantly, create jobs. This includes:</w:t>
      </w:r>
    </w:p>
    <w:p w14:paraId="3C9C9257" w14:textId="77777777" w:rsidR="003B7D1B" w:rsidRDefault="003B7D1B" w:rsidP="003B7D1B">
      <w:pPr>
        <w:pStyle w:val="ListParagraph"/>
        <w:numPr>
          <w:ilvl w:val="0"/>
          <w:numId w:val="57"/>
        </w:numPr>
      </w:pPr>
      <w:r>
        <w:t xml:space="preserve">$88.8 million to continue the Government’s plan to </w:t>
      </w:r>
      <w:proofErr w:type="spellStart"/>
      <w:r>
        <w:t>modernise</w:t>
      </w:r>
      <w:proofErr w:type="spellEnd"/>
      <w:r>
        <w:t xml:space="preserve"> Victoria’s energy system and ensure the electricity network is stable, reliable and affordable</w:t>
      </w:r>
    </w:p>
    <w:p w14:paraId="5DA6DF48" w14:textId="77777777" w:rsidR="003B7D1B" w:rsidRDefault="003B7D1B" w:rsidP="003B7D1B">
      <w:pPr>
        <w:pStyle w:val="ListParagraph"/>
        <w:numPr>
          <w:ilvl w:val="0"/>
          <w:numId w:val="57"/>
        </w:numPr>
      </w:pPr>
      <w:r>
        <w:t>$23.7 million to help households and business to manage their energy usage and compare energy prices. The Government will also use this funding to continue to advocate for Victorian consumers’ interests at the national level</w:t>
      </w:r>
    </w:p>
    <w:p w14:paraId="65D0B887" w14:textId="0FF6B8A3" w:rsidR="003B7D1B" w:rsidRDefault="003B7D1B" w:rsidP="003B7D1B">
      <w:r>
        <w:t xml:space="preserve">The Budget also invests $42.5 million in the Victorian Gas Program. This will ensure the best environmental, social and geological </w:t>
      </w:r>
      <w:proofErr w:type="gramStart"/>
      <w:r>
        <w:t>science, and thorough consultation with communities, inform</w:t>
      </w:r>
      <w:proofErr w:type="gramEnd"/>
      <w:r>
        <w:t xml:space="preserve"> future decisions on conventional gas exploration in Victoria.</w:t>
      </w:r>
    </w:p>
    <w:p w14:paraId="20DDBBC7" w14:textId="00D218F9" w:rsidR="009509D1" w:rsidRDefault="009509D1" w:rsidP="00386041">
      <w:pPr>
        <w:widowControl/>
        <w:pBdr>
          <w:top w:val="nil"/>
          <w:left w:val="nil"/>
          <w:bottom w:val="nil"/>
          <w:right w:val="nil"/>
          <w:between w:val="nil"/>
          <w:bar w:val="nil"/>
        </w:pBdr>
        <w:autoSpaceDE/>
        <w:autoSpaceDN/>
        <w:adjustRightInd/>
        <w:spacing w:after="0"/>
      </w:pPr>
    </w:p>
    <w:sectPr w:rsidR="009509D1">
      <w:headerReference w:type="default" r:id="rId10"/>
      <w:footerReference w:type="default" r:id="rId11"/>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CB71A" w14:textId="77777777" w:rsidR="008E3AA6" w:rsidRDefault="008E3AA6" w:rsidP="00853CA3">
      <w:r>
        <w:separator/>
      </w:r>
    </w:p>
  </w:endnote>
  <w:endnote w:type="continuationSeparator" w:id="0">
    <w:p w14:paraId="0125E2A0" w14:textId="77777777" w:rsidR="008E3AA6" w:rsidRDefault="008E3AA6" w:rsidP="00853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ppleSystemUIFont">
    <w:altName w:val="Cambria"/>
    <w:panose1 w:val="00000000000000000000"/>
    <w:charset w:val="00"/>
    <w:family w:val="auto"/>
    <w:notTrueType/>
    <w:pitch w:val="default"/>
    <w:sig w:usb0="00000003" w:usb1="00000000" w:usb2="00000000" w:usb3="00000000" w:csb0="00000001" w:csb1="00000000"/>
  </w:font>
  <w:font w:name="VIC-SemiBold">
    <w:altName w:val="VIC SemiBold"/>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nsolas-Bold">
    <w:altName w:val="Consolas"/>
    <w:panose1 w:val="00000000000000000000"/>
    <w:charset w:val="4D"/>
    <w:family w:val="auto"/>
    <w:notTrueType/>
    <w:pitch w:val="default"/>
    <w:sig w:usb0="00000003" w:usb1="00000000" w:usb2="00000000" w:usb3="00000000" w:csb0="00000001" w:csb1="00000000"/>
  </w:font>
  <w:font w:name="VIC-Light">
    <w:altName w:val="VIC Light"/>
    <w:panose1 w:val="00000000000000000000"/>
    <w:charset w:val="4D"/>
    <w:family w:val="auto"/>
    <w:notTrueType/>
    <w:pitch w:val="default"/>
    <w:sig w:usb0="00000003" w:usb1="00000000" w:usb2="00000000" w:usb3="00000000" w:csb0="00000001" w:csb1="00000000"/>
  </w:font>
  <w:font w:name="VIC-Regular">
    <w:altName w:val="VIC"/>
    <w:panose1 w:val="00000000000000000000"/>
    <w:charset w:val="4D"/>
    <w:family w:val="auto"/>
    <w:notTrueType/>
    <w:pitch w:val="default"/>
    <w:sig w:usb0="00000003" w:usb1="00000000" w:usb2="00000000" w:usb3="00000000" w:csb0="00000001" w:csb1="00000000"/>
  </w:font>
  <w:font w:name="VIC-Bold">
    <w:altName w:val="VIC"/>
    <w:panose1 w:val="00000000000000000000"/>
    <w:charset w:val="4D"/>
    <w:family w:val="auto"/>
    <w:notTrueType/>
    <w:pitch w:val="default"/>
    <w:sig w:usb0="00000003" w:usb1="00000000" w:usb2="00000000" w:usb3="00000000" w:csb0="00000001" w:csb1="00000000"/>
  </w:font>
  <w:font w:name="VIC-Italic">
    <w:altName w:val="VIC Ital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3EF49" w14:textId="77777777" w:rsidR="008E3AA6" w:rsidRDefault="008E3AA6">
    <w:pPr>
      <w:spacing w:line="14"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1721F" w14:textId="77777777" w:rsidR="008E3AA6" w:rsidRDefault="008E3AA6" w:rsidP="00853CA3">
      <w:r>
        <w:separator/>
      </w:r>
    </w:p>
  </w:footnote>
  <w:footnote w:type="continuationSeparator" w:id="0">
    <w:p w14:paraId="5998B331" w14:textId="77777777" w:rsidR="008E3AA6" w:rsidRDefault="008E3AA6" w:rsidP="00853C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AEE3B" w14:textId="77777777" w:rsidR="008E3AA6" w:rsidRDefault="008E3AA6">
    <w:pPr>
      <w:pStyle w:val="HeaderFooter"/>
    </w:pPr>
    <w:r>
      <w:rPr>
        <w:noProof/>
        <w:lang w:val="en-US" w:eastAsia="en-US"/>
      </w:rPr>
      <mc:AlternateContent>
        <mc:Choice Requires="wps">
          <w:drawing>
            <wp:anchor distT="152400" distB="152400" distL="152400" distR="152400" simplePos="0" relativeHeight="251658240" behindDoc="1" locked="0" layoutInCell="1" allowOverlap="1" wp14:anchorId="71438A2A" wp14:editId="47185F60">
              <wp:simplePos x="0" y="0"/>
              <wp:positionH relativeFrom="page">
                <wp:posOffset>6187042</wp:posOffset>
              </wp:positionH>
              <wp:positionV relativeFrom="page">
                <wp:posOffset>10260280</wp:posOffset>
              </wp:positionV>
              <wp:extent cx="581892" cy="165736"/>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81892" cy="165736"/>
                      </a:xfrm>
                      <a:prstGeom prst="rect">
                        <a:avLst/>
                      </a:prstGeom>
                      <a:noFill/>
                      <a:ln w="12700" cap="flat">
                        <a:noFill/>
                        <a:miter lim="400000"/>
                      </a:ln>
                      <a:effectLst/>
                    </wps:spPr>
                    <wps:txbx>
                      <w:txbxContent>
                        <w:p w14:paraId="0D0FB1EE" w14:textId="77777777" w:rsidR="008E3AA6" w:rsidRDefault="008E3AA6">
                          <w:pPr>
                            <w:spacing w:line="246" w:lineRule="exact"/>
                            <w:ind w:left="20"/>
                          </w:pPr>
                          <w:r>
                            <w:t xml:space="preserve">Page </w:t>
                          </w:r>
                          <w:r>
                            <w:fldChar w:fldCharType="begin"/>
                          </w:r>
                          <w:r>
                            <w:instrText xml:space="preserve"> PAGE </w:instrText>
                          </w:r>
                          <w:r>
                            <w:fldChar w:fldCharType="separate"/>
                          </w:r>
                          <w:r w:rsidR="00FE104B">
                            <w:rPr>
                              <w:noProof/>
                            </w:rPr>
                            <w:t>11</w:t>
                          </w:r>
                          <w:r>
                            <w:fldChar w:fldCharType="end"/>
                          </w:r>
                        </w:p>
                      </w:txbxContent>
                    </wps:txbx>
                    <wps:bodyPr wrap="square" lIns="0" tIns="0" rIns="0" bIns="0" numCol="1" anchor="t">
                      <a:noAutofit/>
                    </wps:bodyPr>
                  </wps:wsp>
                </a:graphicData>
              </a:graphic>
            </wp:anchor>
          </w:drawing>
        </mc:Choice>
        <mc:Fallback>
          <w:pict>
            <v:rect id="officeArt object" o:spid="_x0000_s1026" style="position:absolute;margin-left:487.15pt;margin-top:807.9pt;width:45.8pt;height:13.0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P6NcBAACTAwAADgAAAGRycy9lMm9Eb2MueG1srFPbbhshEH2v1H9AvNd7SXzpyusoapSqUtVG&#10;SvoBLAteKmAoYO/67zvsxYnat6p+wAMMZ+acObu/G4wmZ+GDAlvTYpVTIiyHVtljTX+8PH7YURIi&#10;sy3TYEVNLyLQu8P7d/veVaKEDnQrPEEQG6re1bSL0VVZFngnDAsrcMLipQRvWMStP2atZz2iG52V&#10;eb7JevCt88BFCHj6MF3Sw4gvpeDxu5RBRKJrir3FcfXj2qQ1O+xZdfTMdYrPbbB/6MIwZbHoFeqB&#10;RUZOXv0FZRT3EEDGFQeTgZSKi5EDsinyP9g8d8yJkQuKE9xVpvD/YPm385MnqsXZ5dub7W2xK9eU&#10;WGZwVlN39z4SaH6ikkms3oUK3zy7Jz/vAoaJ+SC9Sf/4igyjwJerwGKIhOPhelfsPpaUcLwqNuvt&#10;zSZhZq+PnQ/xswBDUlBTn6omUHb+GuKUuqSkYwuPSms8Z5W2pEfQcpvjmDlDK0nNpsdvsoyKaDet&#10;TE1v8/Sb62ubMMRomLlSYjpxS1EcmmEm3EB7Qc16NE1Nw68T84IS/cXiVJLDlsAvQbME9mQ+Afqw&#10;oIRZ3gHacGnw/hRBqpFhqjaVQGXSBic/ajS7NFnr7X7Mev2WDr8BAAD//wMAUEsDBBQABgAIAAAA&#10;IQCyUTxR3wAAAA4BAAAPAAAAZHJzL2Rvd25yZXYueG1sTI9BT4QwEIXvJv6HZky8uQVlUZCyMSYe&#10;vLloTLzN0hGIdEpol+3+e8tJj/PelzfvVbtgRrHQ7AbLCtJNAoK4tXrgTsHH+8vNAwjnkTWOlknB&#10;mRzs6suLCkttT7ynpfGdiCHsSlTQez+VUrq2J4NuYyfi6H3b2aCP59xJPeMphptR3iZJLg0OHD/0&#10;ONFzT+1PczQKPp1+9XR+MzZr8CvHfVjCEJS6vgpPjyA8Bf8Hw1o/Voc6djrYI2snRgXFfXYX0Wjk&#10;6TaOWJEk3xYgDquWpQXIupL/Z9S/AAAA//8DAFBLAQItABQABgAIAAAAIQDkmcPA+wAAAOEBAAAT&#10;AAAAAAAAAAAAAAAAAAAAAABbQ29udGVudF9UeXBlc10ueG1sUEsBAi0AFAAGAAgAAAAhACOyauHX&#10;AAAAlAEAAAsAAAAAAAAAAAAAAAAALAEAAF9yZWxzLy5yZWxzUEsBAi0AFAAGAAgAAAAhALIZj+jX&#10;AQAAkwMAAA4AAAAAAAAAAAAAAAAALAIAAGRycy9lMm9Eb2MueG1sUEsBAi0AFAAGAAgAAAAhALJR&#10;PFHfAAAADgEAAA8AAAAAAAAAAAAAAAAALwQAAGRycy9kb3ducmV2LnhtbFBLBQYAAAAABAAEAPMA&#10;AAA7BQAAAAA=&#10;" filled="f" stroked="f" strokeweight="1pt">
              <v:stroke miterlimit="4"/>
              <v:textbox inset="0,0,0,0">
                <w:txbxContent>
                  <w:p w14:paraId="0D0FB1EE" w14:textId="77777777" w:rsidR="008E3AA6" w:rsidRDefault="008E3AA6">
                    <w:pPr>
                      <w:spacing w:line="246" w:lineRule="exact"/>
                      <w:ind w:left="20"/>
                    </w:pPr>
                    <w:r>
                      <w:t xml:space="preserve">Page </w:t>
                    </w:r>
                    <w:r>
                      <w:fldChar w:fldCharType="begin"/>
                    </w:r>
                    <w:r>
                      <w:instrText xml:space="preserve"> PAGE </w:instrText>
                    </w:r>
                    <w:r>
                      <w:fldChar w:fldCharType="separate"/>
                    </w:r>
                    <w:r w:rsidR="00FE104B">
                      <w:rPr>
                        <w:noProof/>
                      </w:rPr>
                      <w:t>11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2C38"/>
    <w:multiLevelType w:val="hybridMultilevel"/>
    <w:tmpl w:val="2C7E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2F3D"/>
    <w:multiLevelType w:val="hybridMultilevel"/>
    <w:tmpl w:val="E1B0B420"/>
    <w:styleLink w:val="ImportedStyle18"/>
    <w:lvl w:ilvl="0" w:tplc="DC845CE6">
      <w:start w:val="1"/>
      <w:numFmt w:val="bullet"/>
      <w:lvlText w:val="•"/>
      <w:lvlJc w:val="left"/>
      <w:pPr>
        <w:tabs>
          <w:tab w:val="left" w:pos="8238"/>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20F6E4">
      <w:start w:val="1"/>
      <w:numFmt w:val="bullet"/>
      <w:lvlText w:val="o"/>
      <w:lvlJc w:val="left"/>
      <w:pPr>
        <w:tabs>
          <w:tab w:val="left" w:pos="8238"/>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F0C81E">
      <w:start w:val="1"/>
      <w:numFmt w:val="bullet"/>
      <w:lvlText w:val="▪"/>
      <w:lvlJc w:val="left"/>
      <w:pPr>
        <w:tabs>
          <w:tab w:val="left" w:pos="8238"/>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5CBECE">
      <w:start w:val="1"/>
      <w:numFmt w:val="bullet"/>
      <w:lvlText w:val="•"/>
      <w:lvlJc w:val="left"/>
      <w:pPr>
        <w:tabs>
          <w:tab w:val="left" w:pos="8238"/>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EDDEE">
      <w:start w:val="1"/>
      <w:numFmt w:val="bullet"/>
      <w:lvlText w:val="o"/>
      <w:lvlJc w:val="left"/>
      <w:pPr>
        <w:tabs>
          <w:tab w:val="left" w:pos="8238"/>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92A902">
      <w:start w:val="1"/>
      <w:numFmt w:val="bullet"/>
      <w:lvlText w:val="▪"/>
      <w:lvlJc w:val="left"/>
      <w:pPr>
        <w:tabs>
          <w:tab w:val="left" w:pos="8238"/>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7E4A50">
      <w:start w:val="1"/>
      <w:numFmt w:val="bullet"/>
      <w:lvlText w:val="•"/>
      <w:lvlJc w:val="left"/>
      <w:pPr>
        <w:tabs>
          <w:tab w:val="left" w:pos="8238"/>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EE60A6">
      <w:start w:val="1"/>
      <w:numFmt w:val="bullet"/>
      <w:lvlText w:val="o"/>
      <w:lvlJc w:val="left"/>
      <w:pPr>
        <w:tabs>
          <w:tab w:val="left" w:pos="8238"/>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BA9B86">
      <w:start w:val="1"/>
      <w:numFmt w:val="bullet"/>
      <w:lvlText w:val="▪"/>
      <w:lvlJc w:val="left"/>
      <w:pPr>
        <w:tabs>
          <w:tab w:val="left" w:pos="8238"/>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5E2653F"/>
    <w:multiLevelType w:val="hybridMultilevel"/>
    <w:tmpl w:val="D736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C0D22"/>
    <w:multiLevelType w:val="hybridMultilevel"/>
    <w:tmpl w:val="E2BC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D6533"/>
    <w:multiLevelType w:val="hybridMultilevel"/>
    <w:tmpl w:val="2594E168"/>
    <w:styleLink w:val="ImportedStyle7"/>
    <w:lvl w:ilvl="0" w:tplc="EDAA1570">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0CAD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F40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4E67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C85C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E6C4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3602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CAE4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82B8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BD804AA"/>
    <w:multiLevelType w:val="hybridMultilevel"/>
    <w:tmpl w:val="3924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A4727"/>
    <w:multiLevelType w:val="hybridMultilevel"/>
    <w:tmpl w:val="F3B4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35C11"/>
    <w:multiLevelType w:val="hybridMultilevel"/>
    <w:tmpl w:val="A9D875AA"/>
    <w:styleLink w:val="ImportedStyle12"/>
    <w:lvl w:ilvl="0" w:tplc="59ACA6BE">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8243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A464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0637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94B1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A639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BA4C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B079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542D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2C1219C"/>
    <w:multiLevelType w:val="hybridMultilevel"/>
    <w:tmpl w:val="9F40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3318F"/>
    <w:multiLevelType w:val="hybridMultilevel"/>
    <w:tmpl w:val="E34A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9F7BEC"/>
    <w:multiLevelType w:val="hybridMultilevel"/>
    <w:tmpl w:val="BBBA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326354"/>
    <w:multiLevelType w:val="hybridMultilevel"/>
    <w:tmpl w:val="976E0720"/>
    <w:styleLink w:val="ImportedStyle13"/>
    <w:lvl w:ilvl="0" w:tplc="D85E4776">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CE9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5CE7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527A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D097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A468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7235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305F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54F7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1A2F3E7C"/>
    <w:multiLevelType w:val="hybridMultilevel"/>
    <w:tmpl w:val="D106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1A6FA9"/>
    <w:multiLevelType w:val="hybridMultilevel"/>
    <w:tmpl w:val="CF36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35489"/>
    <w:multiLevelType w:val="hybridMultilevel"/>
    <w:tmpl w:val="9F2274AC"/>
    <w:styleLink w:val="ImportedStyle3"/>
    <w:lvl w:ilvl="0" w:tplc="5BF089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1616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446C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0185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6CCD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CC991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E0D92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A43B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268A2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295B3DDE"/>
    <w:multiLevelType w:val="hybridMultilevel"/>
    <w:tmpl w:val="39B65894"/>
    <w:styleLink w:val="ImportedStyle4"/>
    <w:lvl w:ilvl="0" w:tplc="8940C4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3AF9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9A10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12851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4E68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0A7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74EB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0C9EF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8C1A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38B941A9"/>
    <w:multiLevelType w:val="hybridMultilevel"/>
    <w:tmpl w:val="5C48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D206A4"/>
    <w:multiLevelType w:val="hybridMultilevel"/>
    <w:tmpl w:val="F778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CC4586"/>
    <w:multiLevelType w:val="hybridMultilevel"/>
    <w:tmpl w:val="E3C802B6"/>
    <w:styleLink w:val="ImportedStyle11"/>
    <w:lvl w:ilvl="0" w:tplc="52A889AE">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F8B3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F8AE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1CAB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088E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2EF1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C485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3EA3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32EC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3BEC0899"/>
    <w:multiLevelType w:val="hybridMultilevel"/>
    <w:tmpl w:val="2DB8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737B11"/>
    <w:multiLevelType w:val="hybridMultilevel"/>
    <w:tmpl w:val="0D44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921CC6"/>
    <w:multiLevelType w:val="hybridMultilevel"/>
    <w:tmpl w:val="3D3E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240DB9"/>
    <w:multiLevelType w:val="hybridMultilevel"/>
    <w:tmpl w:val="5AE8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821EC"/>
    <w:multiLevelType w:val="hybridMultilevel"/>
    <w:tmpl w:val="2EE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1E3BED"/>
    <w:multiLevelType w:val="hybridMultilevel"/>
    <w:tmpl w:val="731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E5195C"/>
    <w:multiLevelType w:val="hybridMultilevel"/>
    <w:tmpl w:val="080E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D08B6"/>
    <w:multiLevelType w:val="hybridMultilevel"/>
    <w:tmpl w:val="9836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FE030C"/>
    <w:multiLevelType w:val="hybridMultilevel"/>
    <w:tmpl w:val="1BC8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011768"/>
    <w:multiLevelType w:val="hybridMultilevel"/>
    <w:tmpl w:val="429E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4566E"/>
    <w:multiLevelType w:val="hybridMultilevel"/>
    <w:tmpl w:val="1E3E8784"/>
    <w:styleLink w:val="ImportedStyle15"/>
    <w:lvl w:ilvl="0" w:tplc="499E9FBE">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3402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A2C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D64D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B063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E47B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A45F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22DA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B099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4F3D113E"/>
    <w:multiLevelType w:val="hybridMultilevel"/>
    <w:tmpl w:val="347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9743EC"/>
    <w:multiLevelType w:val="hybridMultilevel"/>
    <w:tmpl w:val="0728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AA147C"/>
    <w:multiLevelType w:val="hybridMultilevel"/>
    <w:tmpl w:val="2E944072"/>
    <w:styleLink w:val="ImportedStyle19"/>
    <w:lvl w:ilvl="0" w:tplc="C54A4F02">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B4F0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5C2E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0219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E690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4436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E84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84BC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BAAF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530000DD"/>
    <w:multiLevelType w:val="hybridMultilevel"/>
    <w:tmpl w:val="9460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4347C1"/>
    <w:multiLevelType w:val="hybridMultilevel"/>
    <w:tmpl w:val="06AEC294"/>
    <w:styleLink w:val="ImportedStyle17"/>
    <w:lvl w:ilvl="0" w:tplc="29CA80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82937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8A7B4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5279B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D081D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F854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B6EA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8AB46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640A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58823C09"/>
    <w:multiLevelType w:val="hybridMultilevel"/>
    <w:tmpl w:val="BCB0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DC3BFE"/>
    <w:multiLevelType w:val="hybridMultilevel"/>
    <w:tmpl w:val="803A8EAA"/>
    <w:styleLink w:val="ImportedStyle16"/>
    <w:lvl w:ilvl="0" w:tplc="8E68BDE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BC8A7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E009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40CEE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C089B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56906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9E73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4CFA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382B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5CFD1714"/>
    <w:multiLevelType w:val="hybridMultilevel"/>
    <w:tmpl w:val="1AC4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C9250D"/>
    <w:multiLevelType w:val="hybridMultilevel"/>
    <w:tmpl w:val="2C64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5E6899"/>
    <w:multiLevelType w:val="hybridMultilevel"/>
    <w:tmpl w:val="27A0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C1499D"/>
    <w:multiLevelType w:val="hybridMultilevel"/>
    <w:tmpl w:val="B5AC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4848C9"/>
    <w:multiLevelType w:val="hybridMultilevel"/>
    <w:tmpl w:val="013C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36694D"/>
    <w:multiLevelType w:val="hybridMultilevel"/>
    <w:tmpl w:val="1C72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FA3CD1"/>
    <w:multiLevelType w:val="hybridMultilevel"/>
    <w:tmpl w:val="B184C8D4"/>
    <w:styleLink w:val="ImportedStyle5"/>
    <w:lvl w:ilvl="0" w:tplc="265863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7CB42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6874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0293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EADD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5C8EA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7AE3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2A6FC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3A14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6AB45375"/>
    <w:multiLevelType w:val="hybridMultilevel"/>
    <w:tmpl w:val="1094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BF4F1C"/>
    <w:multiLevelType w:val="hybridMultilevel"/>
    <w:tmpl w:val="690A2DF0"/>
    <w:styleLink w:val="ImportedStyle9"/>
    <w:lvl w:ilvl="0" w:tplc="B58897CA">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B453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1CE4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5285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F06E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860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E2FD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0E34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4CD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6C0F5276"/>
    <w:multiLevelType w:val="hybridMultilevel"/>
    <w:tmpl w:val="716EF32E"/>
    <w:styleLink w:val="ImportedStyle20"/>
    <w:lvl w:ilvl="0" w:tplc="ED02FB16">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64EA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A238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6049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102F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3A03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27F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BAE0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BC48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nsid w:val="6DC1501F"/>
    <w:multiLevelType w:val="hybridMultilevel"/>
    <w:tmpl w:val="62D8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0231A7"/>
    <w:multiLevelType w:val="hybridMultilevel"/>
    <w:tmpl w:val="333C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4064DFE"/>
    <w:multiLevelType w:val="hybridMultilevel"/>
    <w:tmpl w:val="9064D7CC"/>
    <w:styleLink w:val="ImportedStyle8"/>
    <w:lvl w:ilvl="0" w:tplc="268654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6CCB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023B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8CF8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8CF2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3EC8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2AA1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E290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0CD0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74C276E4"/>
    <w:multiLevelType w:val="hybridMultilevel"/>
    <w:tmpl w:val="A88C88CA"/>
    <w:styleLink w:val="ImportedStyle2"/>
    <w:lvl w:ilvl="0" w:tplc="1A0E07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68B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3223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38D6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F6E85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16CE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36B85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60D0D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8E26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765C67F1"/>
    <w:multiLevelType w:val="hybridMultilevel"/>
    <w:tmpl w:val="8DA0A534"/>
    <w:styleLink w:val="Bullets"/>
    <w:lvl w:ilvl="0" w:tplc="49967310">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8E0E64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AC72301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532060F0">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4F609F9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A66C091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F9004A4">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E4CB99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9700606">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7767750E"/>
    <w:multiLevelType w:val="hybridMultilevel"/>
    <w:tmpl w:val="D08A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D440DE"/>
    <w:multiLevelType w:val="hybridMultilevel"/>
    <w:tmpl w:val="902A4806"/>
    <w:styleLink w:val="ImportedStyle14"/>
    <w:lvl w:ilvl="0" w:tplc="729A04D4">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97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D2DB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8A61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02AF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6028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9675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7E5A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B81C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79592FCC"/>
    <w:multiLevelType w:val="hybridMultilevel"/>
    <w:tmpl w:val="C8B45472"/>
    <w:styleLink w:val="ImportedStyle10"/>
    <w:lvl w:ilvl="0" w:tplc="18CEF4D4">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C8DB04">
      <w:start w:val="1"/>
      <w:numFmt w:val="bullet"/>
      <w:lvlText w:val="•"/>
      <w:lvlJc w:val="left"/>
      <w:pPr>
        <w:ind w:left="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D166612">
      <w:start w:val="1"/>
      <w:numFmt w:val="bullet"/>
      <w:lvlText w:val="•"/>
      <w:lvlJc w:val="left"/>
      <w:pPr>
        <w:ind w:left="1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F88C106">
      <w:start w:val="1"/>
      <w:numFmt w:val="bullet"/>
      <w:lvlText w:val="•"/>
      <w:lvlJc w:val="left"/>
      <w:pPr>
        <w:ind w:left="25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D60C38">
      <w:start w:val="1"/>
      <w:numFmt w:val="bullet"/>
      <w:lvlText w:val="•"/>
      <w:lvlJc w:val="left"/>
      <w:pPr>
        <w:ind w:left="34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22A0B02">
      <w:start w:val="1"/>
      <w:numFmt w:val="bullet"/>
      <w:lvlText w:val="•"/>
      <w:lvlJc w:val="left"/>
      <w:pPr>
        <w:ind w:left="44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E3EBA3A">
      <w:start w:val="1"/>
      <w:numFmt w:val="bullet"/>
      <w:lvlText w:val="•"/>
      <w:lvlJc w:val="left"/>
      <w:pPr>
        <w:ind w:left="54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6BD5A">
      <w:start w:val="1"/>
      <w:numFmt w:val="bullet"/>
      <w:lvlText w:val="•"/>
      <w:lvlJc w:val="left"/>
      <w:pPr>
        <w:ind w:left="63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3E6519C">
      <w:start w:val="1"/>
      <w:numFmt w:val="bullet"/>
      <w:lvlText w:val="•"/>
      <w:lvlJc w:val="left"/>
      <w:pPr>
        <w:ind w:left="73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nsid w:val="7A2F393F"/>
    <w:multiLevelType w:val="hybridMultilevel"/>
    <w:tmpl w:val="BE9E4D8A"/>
    <w:styleLink w:val="ImportedStyle6"/>
    <w:lvl w:ilvl="0" w:tplc="16AE737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5CDBA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4A51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58CDD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2C75F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EA944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6F0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DE63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12EB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nsid w:val="7CDE2DA9"/>
    <w:multiLevelType w:val="hybridMultilevel"/>
    <w:tmpl w:val="BE401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4"/>
  </w:num>
  <w:num w:numId="3">
    <w:abstractNumId w:val="15"/>
  </w:num>
  <w:num w:numId="4">
    <w:abstractNumId w:val="43"/>
  </w:num>
  <w:num w:numId="5">
    <w:abstractNumId w:val="55"/>
  </w:num>
  <w:num w:numId="6">
    <w:abstractNumId w:val="4"/>
  </w:num>
  <w:num w:numId="7">
    <w:abstractNumId w:val="49"/>
  </w:num>
  <w:num w:numId="8">
    <w:abstractNumId w:val="51"/>
  </w:num>
  <w:num w:numId="9">
    <w:abstractNumId w:val="45"/>
  </w:num>
  <w:num w:numId="10">
    <w:abstractNumId w:val="54"/>
  </w:num>
  <w:num w:numId="11">
    <w:abstractNumId w:val="18"/>
  </w:num>
  <w:num w:numId="12">
    <w:abstractNumId w:val="7"/>
  </w:num>
  <w:num w:numId="13">
    <w:abstractNumId w:val="11"/>
  </w:num>
  <w:num w:numId="14">
    <w:abstractNumId w:val="53"/>
  </w:num>
  <w:num w:numId="15">
    <w:abstractNumId w:val="29"/>
  </w:num>
  <w:num w:numId="16">
    <w:abstractNumId w:val="36"/>
  </w:num>
  <w:num w:numId="17">
    <w:abstractNumId w:val="34"/>
  </w:num>
  <w:num w:numId="18">
    <w:abstractNumId w:val="1"/>
  </w:num>
  <w:num w:numId="19">
    <w:abstractNumId w:val="32"/>
  </w:num>
  <w:num w:numId="20">
    <w:abstractNumId w:val="46"/>
  </w:num>
  <w:num w:numId="21">
    <w:abstractNumId w:val="19"/>
  </w:num>
  <w:num w:numId="22">
    <w:abstractNumId w:val="35"/>
  </w:num>
  <w:num w:numId="23">
    <w:abstractNumId w:val="2"/>
  </w:num>
  <w:num w:numId="24">
    <w:abstractNumId w:val="13"/>
  </w:num>
  <w:num w:numId="25">
    <w:abstractNumId w:val="16"/>
  </w:num>
  <w:num w:numId="26">
    <w:abstractNumId w:val="31"/>
  </w:num>
  <w:num w:numId="27">
    <w:abstractNumId w:val="5"/>
  </w:num>
  <w:num w:numId="28">
    <w:abstractNumId w:val="26"/>
  </w:num>
  <w:num w:numId="29">
    <w:abstractNumId w:val="39"/>
  </w:num>
  <w:num w:numId="30">
    <w:abstractNumId w:val="6"/>
  </w:num>
  <w:num w:numId="31">
    <w:abstractNumId w:val="41"/>
  </w:num>
  <w:num w:numId="32">
    <w:abstractNumId w:val="0"/>
  </w:num>
  <w:num w:numId="33">
    <w:abstractNumId w:val="20"/>
  </w:num>
  <w:num w:numId="34">
    <w:abstractNumId w:val="3"/>
  </w:num>
  <w:num w:numId="35">
    <w:abstractNumId w:val="25"/>
  </w:num>
  <w:num w:numId="36">
    <w:abstractNumId w:val="17"/>
  </w:num>
  <w:num w:numId="37">
    <w:abstractNumId w:val="10"/>
  </w:num>
  <w:num w:numId="38">
    <w:abstractNumId w:val="24"/>
  </w:num>
  <w:num w:numId="39">
    <w:abstractNumId w:val="21"/>
  </w:num>
  <w:num w:numId="40">
    <w:abstractNumId w:val="37"/>
  </w:num>
  <w:num w:numId="41">
    <w:abstractNumId w:val="47"/>
  </w:num>
  <w:num w:numId="42">
    <w:abstractNumId w:val="48"/>
  </w:num>
  <w:num w:numId="43">
    <w:abstractNumId w:val="44"/>
  </w:num>
  <w:num w:numId="44">
    <w:abstractNumId w:val="22"/>
  </w:num>
  <w:num w:numId="45">
    <w:abstractNumId w:val="8"/>
  </w:num>
  <w:num w:numId="46">
    <w:abstractNumId w:val="42"/>
  </w:num>
  <w:num w:numId="47">
    <w:abstractNumId w:val="12"/>
  </w:num>
  <w:num w:numId="48">
    <w:abstractNumId w:val="40"/>
  </w:num>
  <w:num w:numId="49">
    <w:abstractNumId w:val="56"/>
  </w:num>
  <w:num w:numId="50">
    <w:abstractNumId w:val="30"/>
  </w:num>
  <w:num w:numId="51">
    <w:abstractNumId w:val="28"/>
  </w:num>
  <w:num w:numId="52">
    <w:abstractNumId w:val="52"/>
  </w:num>
  <w:num w:numId="53">
    <w:abstractNumId w:val="38"/>
  </w:num>
  <w:num w:numId="54">
    <w:abstractNumId w:val="23"/>
  </w:num>
  <w:num w:numId="55">
    <w:abstractNumId w:val="33"/>
  </w:num>
  <w:num w:numId="56">
    <w:abstractNumId w:val="27"/>
  </w:num>
  <w:num w:numId="57">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C0940"/>
    <w:rsid w:val="00004642"/>
    <w:rsid w:val="00005516"/>
    <w:rsid w:val="000566AB"/>
    <w:rsid w:val="000668BA"/>
    <w:rsid w:val="00094EF3"/>
    <w:rsid w:val="000C6DC5"/>
    <w:rsid w:val="001021A8"/>
    <w:rsid w:val="00104705"/>
    <w:rsid w:val="00121980"/>
    <w:rsid w:val="0012303C"/>
    <w:rsid w:val="0014384A"/>
    <w:rsid w:val="001757F3"/>
    <w:rsid w:val="0027574E"/>
    <w:rsid w:val="00280695"/>
    <w:rsid w:val="002D0BA0"/>
    <w:rsid w:val="00312B26"/>
    <w:rsid w:val="0031625A"/>
    <w:rsid w:val="00330B33"/>
    <w:rsid w:val="0035359B"/>
    <w:rsid w:val="00373877"/>
    <w:rsid w:val="00383240"/>
    <w:rsid w:val="00384510"/>
    <w:rsid w:val="00386041"/>
    <w:rsid w:val="003B0DE8"/>
    <w:rsid w:val="003B7D1B"/>
    <w:rsid w:val="003C257D"/>
    <w:rsid w:val="00437C85"/>
    <w:rsid w:val="004C3618"/>
    <w:rsid w:val="004E7976"/>
    <w:rsid w:val="005049C0"/>
    <w:rsid w:val="0051719A"/>
    <w:rsid w:val="00555B19"/>
    <w:rsid w:val="005C3D59"/>
    <w:rsid w:val="005D07F8"/>
    <w:rsid w:val="006A5C2B"/>
    <w:rsid w:val="006D7875"/>
    <w:rsid w:val="00706F09"/>
    <w:rsid w:val="0072301C"/>
    <w:rsid w:val="00732395"/>
    <w:rsid w:val="007331D1"/>
    <w:rsid w:val="00756081"/>
    <w:rsid w:val="00765CF3"/>
    <w:rsid w:val="00784EF5"/>
    <w:rsid w:val="007C31A2"/>
    <w:rsid w:val="007D6E65"/>
    <w:rsid w:val="007E503F"/>
    <w:rsid w:val="007F2D82"/>
    <w:rsid w:val="008239AD"/>
    <w:rsid w:val="00827D8F"/>
    <w:rsid w:val="0083793C"/>
    <w:rsid w:val="008379CE"/>
    <w:rsid w:val="00853CA3"/>
    <w:rsid w:val="00873847"/>
    <w:rsid w:val="008759BB"/>
    <w:rsid w:val="008E3AA6"/>
    <w:rsid w:val="009324C5"/>
    <w:rsid w:val="009509D1"/>
    <w:rsid w:val="0097054B"/>
    <w:rsid w:val="009959AA"/>
    <w:rsid w:val="009A42EC"/>
    <w:rsid w:val="009C0940"/>
    <w:rsid w:val="009E74BB"/>
    <w:rsid w:val="009F4E86"/>
    <w:rsid w:val="00A15249"/>
    <w:rsid w:val="00A46FF5"/>
    <w:rsid w:val="00AA3D12"/>
    <w:rsid w:val="00B1664B"/>
    <w:rsid w:val="00B316C1"/>
    <w:rsid w:val="00B31ADA"/>
    <w:rsid w:val="00B334B7"/>
    <w:rsid w:val="00B54D95"/>
    <w:rsid w:val="00B7455A"/>
    <w:rsid w:val="00BD5C1F"/>
    <w:rsid w:val="00BF0C97"/>
    <w:rsid w:val="00BF5A15"/>
    <w:rsid w:val="00C35233"/>
    <w:rsid w:val="00CB2CE9"/>
    <w:rsid w:val="00CC790E"/>
    <w:rsid w:val="00CF5757"/>
    <w:rsid w:val="00D35B53"/>
    <w:rsid w:val="00D42CFF"/>
    <w:rsid w:val="00D73715"/>
    <w:rsid w:val="00D778E6"/>
    <w:rsid w:val="00DB2993"/>
    <w:rsid w:val="00DC3E60"/>
    <w:rsid w:val="00DF5EF2"/>
    <w:rsid w:val="00E178BF"/>
    <w:rsid w:val="00E70D75"/>
    <w:rsid w:val="00E864CA"/>
    <w:rsid w:val="00E91230"/>
    <w:rsid w:val="00EA6C5F"/>
    <w:rsid w:val="00ED0B36"/>
    <w:rsid w:val="00F00EB0"/>
    <w:rsid w:val="00F27A24"/>
    <w:rsid w:val="00F605B5"/>
    <w:rsid w:val="00F72C39"/>
    <w:rsid w:val="00F93C97"/>
    <w:rsid w:val="00FD0DEA"/>
    <w:rsid w:val="00FD12AE"/>
    <w:rsid w:val="00FD53A4"/>
    <w:rsid w:val="00FE104B"/>
    <w:rsid w:val="00FE4442"/>
    <w:rsid w:val="00FE4B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17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53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pPr>
    <w:rPr>
      <w:rFonts w:ascii="Calibri" w:hAnsi="Calibri" w:cs="AppleSystemUIFont"/>
      <w:color w:val="353535"/>
      <w:sz w:val="22"/>
      <w:szCs w:val="22"/>
      <w:lang w:val="en-US"/>
    </w:rPr>
  </w:style>
  <w:style w:type="paragraph" w:styleId="Heading1">
    <w:name w:val="heading 1"/>
    <w:basedOn w:val="Normal"/>
    <w:next w:val="Normal"/>
    <w:link w:val="Heading1Char"/>
    <w:uiPriority w:val="9"/>
    <w:qFormat/>
    <w:rsid w:val="00873847"/>
    <w:pPr>
      <w:suppressAutoHyphens/>
      <w:spacing w:after="0" w:line="540" w:lineRule="atLeast"/>
      <w:textAlignment w:val="center"/>
      <w:outlineLvl w:val="0"/>
    </w:pPr>
    <w:rPr>
      <w:rFonts w:cs="VIC-SemiBold"/>
      <w:b/>
      <w:bCs/>
      <w:color w:val="CE1629"/>
      <w:sz w:val="52"/>
      <w:szCs w:val="52"/>
      <w:lang w:val="en-GB"/>
    </w:rPr>
  </w:style>
  <w:style w:type="paragraph" w:styleId="Heading2">
    <w:name w:val="heading 2"/>
    <w:basedOn w:val="Normal"/>
    <w:next w:val="Normal"/>
    <w:rsid w:val="00873847"/>
    <w:pPr>
      <w:suppressAutoHyphens/>
      <w:spacing w:before="170" w:after="170" w:line="280" w:lineRule="atLeast"/>
      <w:textAlignment w:val="center"/>
      <w:outlineLvl w:val="1"/>
    </w:pPr>
    <w:rPr>
      <w:rFonts w:cs="VIC-SemiBold"/>
      <w:b/>
      <w:bCs/>
      <w:color w:val="201D5C"/>
      <w:spacing w:val="6"/>
      <w:sz w:val="30"/>
      <w:szCs w:val="3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Header">
    <w:name w:val="header"/>
    <w:basedOn w:val="Normal"/>
    <w:link w:val="HeaderChar"/>
    <w:uiPriority w:val="99"/>
    <w:unhideWhenUsed/>
    <w:rsid w:val="009324C5"/>
    <w:pPr>
      <w:tabs>
        <w:tab w:val="center" w:pos="4320"/>
        <w:tab w:val="right" w:pos="8640"/>
      </w:tabs>
      <w:spacing w:after="0"/>
    </w:pPr>
  </w:style>
  <w:style w:type="character" w:customStyle="1" w:styleId="HeaderChar">
    <w:name w:val="Header Char"/>
    <w:basedOn w:val="DefaultParagraphFont"/>
    <w:link w:val="Header"/>
    <w:uiPriority w:val="99"/>
    <w:rsid w:val="009324C5"/>
    <w:rPr>
      <w:rFonts w:ascii="Calibri" w:hAnsi="Calibri" w:cs="AppleSystemUIFont"/>
      <w:color w:val="353535"/>
      <w:sz w:val="22"/>
      <w:szCs w:val="22"/>
      <w:lang w:val="en-US"/>
    </w:rPr>
  </w:style>
  <w:style w:type="paragraph" w:styleId="ListParagraph">
    <w:name w:val="List Paragraph"/>
    <w:basedOn w:val="Normal"/>
    <w:uiPriority w:val="34"/>
    <w:qFormat/>
    <w:rsid w:val="00873847"/>
    <w:pPr>
      <w:ind w:left="720"/>
      <w:contextualSpacing/>
    </w:pPr>
  </w:style>
  <w:style w:type="paragraph" w:styleId="Footer">
    <w:name w:val="footer"/>
    <w:basedOn w:val="Normal"/>
    <w:link w:val="FooterChar"/>
    <w:uiPriority w:val="99"/>
    <w:unhideWhenUsed/>
    <w:rsid w:val="009324C5"/>
    <w:pPr>
      <w:tabs>
        <w:tab w:val="center" w:pos="4320"/>
        <w:tab w:val="right" w:pos="8640"/>
      </w:tabs>
      <w:spacing w:after="0"/>
    </w:pPr>
  </w:style>
  <w:style w:type="character" w:customStyle="1" w:styleId="FooterChar">
    <w:name w:val="Footer Char"/>
    <w:basedOn w:val="DefaultParagraphFont"/>
    <w:link w:val="Footer"/>
    <w:uiPriority w:val="99"/>
    <w:rsid w:val="009324C5"/>
    <w:rPr>
      <w:rFonts w:ascii="Calibri" w:hAnsi="Calibri" w:cs="AppleSystemUIFont"/>
      <w:color w:val="353535"/>
      <w:sz w:val="22"/>
      <w:szCs w:val="22"/>
      <w:lang w:val="en-US"/>
    </w:rPr>
  </w:style>
  <w:style w:type="paragraph" w:customStyle="1" w:styleId="HeadingA1718">
    <w:name w:val="Heading A 17/18"/>
    <w:basedOn w:val="NoParagraphStyle"/>
    <w:uiPriority w:val="99"/>
    <w:rsid w:val="009324C5"/>
    <w:pPr>
      <w:suppressAutoHyphens/>
      <w:spacing w:line="540" w:lineRule="atLeast"/>
    </w:pPr>
    <w:rPr>
      <w:rFonts w:ascii="VIC-SemiBold" w:hAnsi="VIC-SemiBold" w:cs="VIC-SemiBold"/>
      <w:b/>
      <w:bCs/>
      <w:color w:val="85090E"/>
      <w:sz w:val="52"/>
      <w:szCs w:val="52"/>
      <w:lang w:val="en-GB"/>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numbering" w:customStyle="1" w:styleId="ImportedStyle8">
    <w:name w:val="Imported Style 8"/>
    <w:pPr>
      <w:numPr>
        <w:numId w:val="7"/>
      </w:numPr>
    </w:pPr>
  </w:style>
  <w:style w:type="paragraph" w:styleId="BalloonText">
    <w:name w:val="Balloon Text"/>
    <w:basedOn w:val="Normal"/>
    <w:link w:val="BalloonTextChar"/>
    <w:uiPriority w:val="99"/>
    <w:semiHidden/>
    <w:unhideWhenUsed/>
    <w:rsid w:val="00330B33"/>
    <w:pPr>
      <w:spacing w:after="0"/>
    </w:pPr>
    <w:rPr>
      <w:rFonts w:ascii="Lucida Grande" w:hAnsi="Lucida Grande" w:cs="Lucida Grande"/>
      <w:sz w:val="18"/>
      <w:szCs w:val="18"/>
    </w:rPr>
  </w:style>
  <w:style w:type="numbering" w:customStyle="1" w:styleId="Bullets">
    <w:name w:val="Bullets"/>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paragraph" w:customStyle="1" w:styleId="NoParagraphStyle">
    <w:name w:val="[No Paragraph Style]"/>
    <w:rsid w:val="00FE44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BalloonTextChar">
    <w:name w:val="Balloon Text Char"/>
    <w:basedOn w:val="DefaultParagraphFont"/>
    <w:link w:val="BalloonText"/>
    <w:uiPriority w:val="99"/>
    <w:semiHidden/>
    <w:rsid w:val="00330B33"/>
    <w:rPr>
      <w:rFonts w:ascii="Lucida Grande" w:hAnsi="Lucida Grande" w:cs="Lucida Grande"/>
      <w:color w:val="353535"/>
      <w:sz w:val="18"/>
      <w:szCs w:val="18"/>
      <w:lang w:val="en-US"/>
    </w:rPr>
  </w:style>
  <w:style w:type="paragraph" w:customStyle="1" w:styleId="Pulloutquotes">
    <w:name w:val="Pullout quotes"/>
    <w:rsid w:val="007F2D82"/>
    <w:pPr>
      <w:spacing w:after="200" w:line="276" w:lineRule="auto"/>
    </w:pPr>
    <w:rPr>
      <w:rFonts w:ascii="Arial" w:hAnsi="Arial" w:cs="Arial Unicode MS"/>
      <w:b/>
      <w:bCs/>
      <w:caps/>
      <w:color w:val="6F161C"/>
      <w:u w:color="000000"/>
      <w:lang w:val="fr-FR"/>
    </w:rPr>
  </w:style>
  <w:style w:type="paragraph" w:customStyle="1" w:styleId="PulloutboxRed1718">
    <w:name w:val="Pull out box Red 17/18"/>
    <w:basedOn w:val="NoParagraphStyle"/>
    <w:uiPriority w:val="99"/>
    <w:rsid w:val="007F2D82"/>
    <w:pPr>
      <w:suppressAutoHyphens/>
      <w:spacing w:after="283" w:line="280" w:lineRule="atLeast"/>
      <w:ind w:left="397" w:hanging="397"/>
    </w:pPr>
    <w:rPr>
      <w:rFonts w:ascii="VIC-SemiBold" w:hAnsi="VIC-SemiBold" w:cs="VIC-SemiBold"/>
      <w:b/>
      <w:bCs/>
      <w:color w:val="85090E"/>
      <w:spacing w:val="-3"/>
      <w:sz w:val="28"/>
      <w:szCs w:val="28"/>
      <w:lang w:val="en-GB"/>
    </w:rPr>
  </w:style>
  <w:style w:type="character" w:customStyle="1" w:styleId="Arrowbullet1718">
    <w:name w:val="Arrow bullet 17/18"/>
    <w:uiPriority w:val="99"/>
    <w:rsid w:val="007F2D82"/>
    <w:rPr>
      <w:rFonts w:ascii="Consolas-Bold" w:hAnsi="Consolas-Bold" w:cs="Consolas-Bold"/>
      <w:b/>
      <w:bCs/>
      <w:color w:val="9D9FA1"/>
      <w:position w:val="-3"/>
      <w:sz w:val="40"/>
      <w:szCs w:val="40"/>
    </w:rPr>
  </w:style>
  <w:style w:type="character" w:customStyle="1" w:styleId="Heading1Char">
    <w:name w:val="Heading 1 Char"/>
    <w:basedOn w:val="DefaultParagraphFont"/>
    <w:link w:val="Heading1"/>
    <w:uiPriority w:val="9"/>
    <w:rsid w:val="00121980"/>
    <w:rPr>
      <w:rFonts w:ascii="Calibri" w:hAnsi="Calibri" w:cs="VIC-SemiBold"/>
      <w:b/>
      <w:bCs/>
      <w:color w:val="CE1629"/>
      <w:sz w:val="52"/>
      <w:szCs w:val="52"/>
      <w:lang w:val="en-GB"/>
    </w:rPr>
  </w:style>
  <w:style w:type="paragraph" w:customStyle="1" w:styleId="Bodycopy1718">
    <w:name w:val="Body copy 17/18"/>
    <w:basedOn w:val="NoParagraphStyle"/>
    <w:uiPriority w:val="99"/>
    <w:rsid w:val="009E74BB"/>
    <w:pPr>
      <w:suppressAutoHyphens/>
      <w:spacing w:after="170" w:line="220" w:lineRule="atLeast"/>
    </w:pPr>
    <w:rPr>
      <w:rFonts w:ascii="VIC-Light" w:hAnsi="VIC-Light" w:cs="VIC-Light"/>
      <w:color w:val="404041"/>
      <w:sz w:val="19"/>
      <w:szCs w:val="19"/>
      <w:lang w:val="en-GB"/>
    </w:rPr>
  </w:style>
  <w:style w:type="paragraph" w:customStyle="1" w:styleId="Bodycopybeforebullet1718">
    <w:name w:val="Body copy before bullet 17/18"/>
    <w:basedOn w:val="Bodycopy1718"/>
    <w:uiPriority w:val="99"/>
    <w:rsid w:val="009E74BB"/>
    <w:pPr>
      <w:spacing w:after="85"/>
    </w:pPr>
  </w:style>
  <w:style w:type="paragraph" w:customStyle="1" w:styleId="Bullets1718">
    <w:name w:val="Bullets 17/18"/>
    <w:basedOn w:val="Bodycopy1718"/>
    <w:uiPriority w:val="99"/>
    <w:rsid w:val="009E74BB"/>
    <w:pPr>
      <w:spacing w:after="85"/>
      <w:ind w:left="170" w:hanging="170"/>
    </w:pPr>
  </w:style>
  <w:style w:type="paragraph" w:customStyle="1" w:styleId="Lastbullet1718">
    <w:name w:val="Last bullet 17/18"/>
    <w:basedOn w:val="Bullets1718"/>
    <w:uiPriority w:val="99"/>
    <w:rsid w:val="009E74BB"/>
    <w:pPr>
      <w:spacing w:after="170"/>
    </w:pPr>
  </w:style>
  <w:style w:type="character" w:customStyle="1" w:styleId="BodycopyItalic1718">
    <w:name w:val="Body copy Italic 17/18"/>
    <w:uiPriority w:val="99"/>
    <w:rsid w:val="009E74BB"/>
    <w:rPr>
      <w:i/>
      <w:iCs/>
    </w:rPr>
  </w:style>
  <w:style w:type="paragraph" w:customStyle="1" w:styleId="HeadingB1718">
    <w:name w:val="Heading B 17/18"/>
    <w:basedOn w:val="NoParagraphStyle"/>
    <w:uiPriority w:val="99"/>
    <w:rsid w:val="0083793C"/>
    <w:pPr>
      <w:suppressAutoHyphens/>
      <w:spacing w:before="170" w:after="170" w:line="280" w:lineRule="atLeast"/>
    </w:pPr>
    <w:rPr>
      <w:rFonts w:ascii="VIC-SemiBold" w:hAnsi="VIC-SemiBold" w:cs="VIC-SemiBold"/>
      <w:b/>
      <w:bCs/>
      <w:color w:val="100149"/>
      <w:spacing w:val="6"/>
      <w:sz w:val="30"/>
      <w:szCs w:val="30"/>
      <w:lang w:val="en-GB"/>
    </w:rPr>
  </w:style>
  <w:style w:type="paragraph" w:customStyle="1" w:styleId="PulloutboxGrey1718">
    <w:name w:val="Pull out box Grey 17/18"/>
    <w:basedOn w:val="PulloutboxRed1718"/>
    <w:uiPriority w:val="99"/>
    <w:rsid w:val="0083793C"/>
    <w:pPr>
      <w:spacing w:line="260" w:lineRule="atLeast"/>
    </w:pPr>
    <w:rPr>
      <w:rFonts w:ascii="VIC-Regular" w:hAnsi="VIC-Regular" w:cs="VIC-Regular"/>
      <w:color w:val="76787A"/>
      <w:spacing w:val="-2"/>
      <w:sz w:val="24"/>
      <w:szCs w:val="24"/>
    </w:rPr>
  </w:style>
  <w:style w:type="paragraph" w:customStyle="1" w:styleId="Pullourboxgreybullet1718">
    <w:name w:val="Pull our box grey bullet 17/18"/>
    <w:basedOn w:val="PulloutboxGrey1718"/>
    <w:uiPriority w:val="99"/>
    <w:rsid w:val="0083793C"/>
    <w:pPr>
      <w:spacing w:after="85" w:line="220" w:lineRule="atLeast"/>
      <w:ind w:left="170" w:hanging="170"/>
    </w:pPr>
    <w:rPr>
      <w:color w:val="85090E"/>
      <w:sz w:val="19"/>
      <w:szCs w:val="19"/>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53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pPr>
    <w:rPr>
      <w:rFonts w:ascii="Calibri" w:hAnsi="Calibri" w:cs="AppleSystemUIFont"/>
      <w:color w:val="353535"/>
      <w:sz w:val="22"/>
      <w:szCs w:val="22"/>
      <w:lang w:val="en-US"/>
    </w:rPr>
  </w:style>
  <w:style w:type="paragraph" w:styleId="Heading1">
    <w:name w:val="heading 1"/>
    <w:basedOn w:val="Normal"/>
    <w:next w:val="Normal"/>
    <w:link w:val="Heading1Char"/>
    <w:uiPriority w:val="9"/>
    <w:qFormat/>
    <w:rsid w:val="00873847"/>
    <w:pPr>
      <w:suppressAutoHyphens/>
      <w:spacing w:after="0" w:line="540" w:lineRule="atLeast"/>
      <w:textAlignment w:val="center"/>
      <w:outlineLvl w:val="0"/>
    </w:pPr>
    <w:rPr>
      <w:rFonts w:cs="VIC-SemiBold"/>
      <w:b/>
      <w:bCs/>
      <w:color w:val="CE1629"/>
      <w:sz w:val="52"/>
      <w:szCs w:val="52"/>
      <w:lang w:val="en-GB"/>
    </w:rPr>
  </w:style>
  <w:style w:type="paragraph" w:styleId="Heading2">
    <w:name w:val="heading 2"/>
    <w:basedOn w:val="Normal"/>
    <w:next w:val="Normal"/>
    <w:rsid w:val="00873847"/>
    <w:pPr>
      <w:suppressAutoHyphens/>
      <w:spacing w:before="170" w:after="170" w:line="280" w:lineRule="atLeast"/>
      <w:textAlignment w:val="center"/>
      <w:outlineLvl w:val="1"/>
    </w:pPr>
    <w:rPr>
      <w:rFonts w:cs="VIC-SemiBold"/>
      <w:b/>
      <w:bCs/>
      <w:color w:val="201D5C"/>
      <w:spacing w:val="6"/>
      <w:sz w:val="30"/>
      <w:szCs w:val="3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Header">
    <w:name w:val="header"/>
    <w:basedOn w:val="Normal"/>
    <w:link w:val="HeaderChar"/>
    <w:uiPriority w:val="99"/>
    <w:unhideWhenUsed/>
    <w:rsid w:val="009324C5"/>
    <w:pPr>
      <w:tabs>
        <w:tab w:val="center" w:pos="4320"/>
        <w:tab w:val="right" w:pos="8640"/>
      </w:tabs>
      <w:spacing w:after="0"/>
    </w:pPr>
  </w:style>
  <w:style w:type="character" w:customStyle="1" w:styleId="HeaderChar">
    <w:name w:val="Header Char"/>
    <w:basedOn w:val="DefaultParagraphFont"/>
    <w:link w:val="Header"/>
    <w:uiPriority w:val="99"/>
    <w:rsid w:val="009324C5"/>
    <w:rPr>
      <w:rFonts w:ascii="Calibri" w:hAnsi="Calibri" w:cs="AppleSystemUIFont"/>
      <w:color w:val="353535"/>
      <w:sz w:val="22"/>
      <w:szCs w:val="22"/>
      <w:lang w:val="en-US"/>
    </w:rPr>
  </w:style>
  <w:style w:type="paragraph" w:styleId="ListParagraph">
    <w:name w:val="List Paragraph"/>
    <w:basedOn w:val="Normal"/>
    <w:uiPriority w:val="34"/>
    <w:qFormat/>
    <w:rsid w:val="00873847"/>
    <w:pPr>
      <w:ind w:left="720"/>
      <w:contextualSpacing/>
    </w:pPr>
  </w:style>
  <w:style w:type="paragraph" w:styleId="Footer">
    <w:name w:val="footer"/>
    <w:basedOn w:val="Normal"/>
    <w:link w:val="FooterChar"/>
    <w:uiPriority w:val="99"/>
    <w:unhideWhenUsed/>
    <w:rsid w:val="009324C5"/>
    <w:pPr>
      <w:tabs>
        <w:tab w:val="center" w:pos="4320"/>
        <w:tab w:val="right" w:pos="8640"/>
      </w:tabs>
      <w:spacing w:after="0"/>
    </w:pPr>
  </w:style>
  <w:style w:type="character" w:customStyle="1" w:styleId="FooterChar">
    <w:name w:val="Footer Char"/>
    <w:basedOn w:val="DefaultParagraphFont"/>
    <w:link w:val="Footer"/>
    <w:uiPriority w:val="99"/>
    <w:rsid w:val="009324C5"/>
    <w:rPr>
      <w:rFonts w:ascii="Calibri" w:hAnsi="Calibri" w:cs="AppleSystemUIFont"/>
      <w:color w:val="353535"/>
      <w:sz w:val="22"/>
      <w:szCs w:val="22"/>
      <w:lang w:val="en-US"/>
    </w:rPr>
  </w:style>
  <w:style w:type="paragraph" w:customStyle="1" w:styleId="HeadingA1718">
    <w:name w:val="Heading A 17/18"/>
    <w:basedOn w:val="NoParagraphStyle"/>
    <w:uiPriority w:val="99"/>
    <w:rsid w:val="009324C5"/>
    <w:pPr>
      <w:suppressAutoHyphens/>
      <w:spacing w:line="540" w:lineRule="atLeast"/>
    </w:pPr>
    <w:rPr>
      <w:rFonts w:ascii="VIC-SemiBold" w:hAnsi="VIC-SemiBold" w:cs="VIC-SemiBold"/>
      <w:b/>
      <w:bCs/>
      <w:color w:val="85090E"/>
      <w:sz w:val="52"/>
      <w:szCs w:val="52"/>
      <w:lang w:val="en-GB"/>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numbering" w:customStyle="1" w:styleId="ImportedStyle8">
    <w:name w:val="Imported Style 8"/>
    <w:pPr>
      <w:numPr>
        <w:numId w:val="7"/>
      </w:numPr>
    </w:pPr>
  </w:style>
  <w:style w:type="paragraph" w:styleId="BalloonText">
    <w:name w:val="Balloon Text"/>
    <w:basedOn w:val="Normal"/>
    <w:link w:val="BalloonTextChar"/>
    <w:uiPriority w:val="99"/>
    <w:semiHidden/>
    <w:unhideWhenUsed/>
    <w:rsid w:val="00330B33"/>
    <w:pPr>
      <w:spacing w:after="0"/>
    </w:pPr>
    <w:rPr>
      <w:rFonts w:ascii="Lucida Grande" w:hAnsi="Lucida Grande" w:cs="Lucida Grande"/>
      <w:sz w:val="18"/>
      <w:szCs w:val="18"/>
    </w:rPr>
  </w:style>
  <w:style w:type="numbering" w:customStyle="1" w:styleId="Bullets">
    <w:name w:val="Bullets"/>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paragraph" w:customStyle="1" w:styleId="NoParagraphStyle">
    <w:name w:val="[No Paragraph Style]"/>
    <w:rsid w:val="00FE44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BalloonTextChar">
    <w:name w:val="Balloon Text Char"/>
    <w:basedOn w:val="DefaultParagraphFont"/>
    <w:link w:val="BalloonText"/>
    <w:uiPriority w:val="99"/>
    <w:semiHidden/>
    <w:rsid w:val="00330B33"/>
    <w:rPr>
      <w:rFonts w:ascii="Lucida Grande" w:hAnsi="Lucida Grande" w:cs="Lucida Grande"/>
      <w:color w:val="353535"/>
      <w:sz w:val="18"/>
      <w:szCs w:val="18"/>
      <w:lang w:val="en-US"/>
    </w:rPr>
  </w:style>
  <w:style w:type="paragraph" w:customStyle="1" w:styleId="Pulloutquotes">
    <w:name w:val="Pullout quotes"/>
    <w:rsid w:val="007F2D82"/>
    <w:pPr>
      <w:spacing w:after="200" w:line="276" w:lineRule="auto"/>
    </w:pPr>
    <w:rPr>
      <w:rFonts w:ascii="Arial" w:hAnsi="Arial" w:cs="Arial Unicode MS"/>
      <w:b/>
      <w:bCs/>
      <w:caps/>
      <w:color w:val="6F161C"/>
      <w:u w:color="000000"/>
      <w:lang w:val="fr-FR"/>
    </w:rPr>
  </w:style>
  <w:style w:type="paragraph" w:customStyle="1" w:styleId="PulloutboxRed1718">
    <w:name w:val="Pull out box Red 17/18"/>
    <w:basedOn w:val="NoParagraphStyle"/>
    <w:uiPriority w:val="99"/>
    <w:rsid w:val="007F2D82"/>
    <w:pPr>
      <w:suppressAutoHyphens/>
      <w:spacing w:after="283" w:line="280" w:lineRule="atLeast"/>
      <w:ind w:left="397" w:hanging="397"/>
    </w:pPr>
    <w:rPr>
      <w:rFonts w:ascii="VIC-SemiBold" w:hAnsi="VIC-SemiBold" w:cs="VIC-SemiBold"/>
      <w:b/>
      <w:bCs/>
      <w:color w:val="85090E"/>
      <w:spacing w:val="-3"/>
      <w:sz w:val="28"/>
      <w:szCs w:val="28"/>
      <w:lang w:val="en-GB"/>
    </w:rPr>
  </w:style>
  <w:style w:type="character" w:customStyle="1" w:styleId="Arrowbullet1718">
    <w:name w:val="Arrow bullet 17/18"/>
    <w:uiPriority w:val="99"/>
    <w:rsid w:val="007F2D82"/>
    <w:rPr>
      <w:rFonts w:ascii="Consolas-Bold" w:hAnsi="Consolas-Bold" w:cs="Consolas-Bold"/>
      <w:b/>
      <w:bCs/>
      <w:color w:val="9D9FA1"/>
      <w:position w:val="-3"/>
      <w:sz w:val="40"/>
      <w:szCs w:val="40"/>
    </w:rPr>
  </w:style>
  <w:style w:type="character" w:customStyle="1" w:styleId="Heading1Char">
    <w:name w:val="Heading 1 Char"/>
    <w:basedOn w:val="DefaultParagraphFont"/>
    <w:link w:val="Heading1"/>
    <w:uiPriority w:val="9"/>
    <w:rsid w:val="00121980"/>
    <w:rPr>
      <w:rFonts w:ascii="Calibri" w:hAnsi="Calibri" w:cs="VIC-SemiBold"/>
      <w:b/>
      <w:bCs/>
      <w:color w:val="CE1629"/>
      <w:sz w:val="52"/>
      <w:szCs w:val="52"/>
      <w:lang w:val="en-GB"/>
    </w:rPr>
  </w:style>
  <w:style w:type="paragraph" w:customStyle="1" w:styleId="Bodycopy1718">
    <w:name w:val="Body copy 17/18"/>
    <w:basedOn w:val="NoParagraphStyle"/>
    <w:uiPriority w:val="99"/>
    <w:rsid w:val="009E74BB"/>
    <w:pPr>
      <w:suppressAutoHyphens/>
      <w:spacing w:after="170" w:line="220" w:lineRule="atLeast"/>
    </w:pPr>
    <w:rPr>
      <w:rFonts w:ascii="VIC-Light" w:hAnsi="VIC-Light" w:cs="VIC-Light"/>
      <w:color w:val="404041"/>
      <w:sz w:val="19"/>
      <w:szCs w:val="19"/>
      <w:lang w:val="en-GB"/>
    </w:rPr>
  </w:style>
  <w:style w:type="paragraph" w:customStyle="1" w:styleId="Bodycopybeforebullet1718">
    <w:name w:val="Body copy before bullet 17/18"/>
    <w:basedOn w:val="Bodycopy1718"/>
    <w:uiPriority w:val="99"/>
    <w:rsid w:val="009E74BB"/>
    <w:pPr>
      <w:spacing w:after="85"/>
    </w:pPr>
  </w:style>
  <w:style w:type="paragraph" w:customStyle="1" w:styleId="Bullets1718">
    <w:name w:val="Bullets 17/18"/>
    <w:basedOn w:val="Bodycopy1718"/>
    <w:uiPriority w:val="99"/>
    <w:rsid w:val="009E74BB"/>
    <w:pPr>
      <w:spacing w:after="85"/>
      <w:ind w:left="170" w:hanging="170"/>
    </w:pPr>
  </w:style>
  <w:style w:type="paragraph" w:customStyle="1" w:styleId="Lastbullet1718">
    <w:name w:val="Last bullet 17/18"/>
    <w:basedOn w:val="Bullets1718"/>
    <w:uiPriority w:val="99"/>
    <w:rsid w:val="009E74BB"/>
    <w:pPr>
      <w:spacing w:after="170"/>
    </w:pPr>
  </w:style>
  <w:style w:type="character" w:customStyle="1" w:styleId="BodycopyItalic1718">
    <w:name w:val="Body copy Italic 17/18"/>
    <w:uiPriority w:val="99"/>
    <w:rsid w:val="009E74BB"/>
    <w:rPr>
      <w:i/>
      <w:iCs/>
    </w:rPr>
  </w:style>
  <w:style w:type="paragraph" w:customStyle="1" w:styleId="HeadingB1718">
    <w:name w:val="Heading B 17/18"/>
    <w:basedOn w:val="NoParagraphStyle"/>
    <w:uiPriority w:val="99"/>
    <w:rsid w:val="0083793C"/>
    <w:pPr>
      <w:suppressAutoHyphens/>
      <w:spacing w:before="170" w:after="170" w:line="280" w:lineRule="atLeast"/>
    </w:pPr>
    <w:rPr>
      <w:rFonts w:ascii="VIC-SemiBold" w:hAnsi="VIC-SemiBold" w:cs="VIC-SemiBold"/>
      <w:b/>
      <w:bCs/>
      <w:color w:val="100149"/>
      <w:spacing w:val="6"/>
      <w:sz w:val="30"/>
      <w:szCs w:val="30"/>
      <w:lang w:val="en-GB"/>
    </w:rPr>
  </w:style>
  <w:style w:type="paragraph" w:customStyle="1" w:styleId="PulloutboxGrey1718">
    <w:name w:val="Pull out box Grey 17/18"/>
    <w:basedOn w:val="PulloutboxRed1718"/>
    <w:uiPriority w:val="99"/>
    <w:rsid w:val="0083793C"/>
    <w:pPr>
      <w:spacing w:line="260" w:lineRule="atLeast"/>
    </w:pPr>
    <w:rPr>
      <w:rFonts w:ascii="VIC-Regular" w:hAnsi="VIC-Regular" w:cs="VIC-Regular"/>
      <w:color w:val="76787A"/>
      <w:spacing w:val="-2"/>
      <w:sz w:val="24"/>
      <w:szCs w:val="24"/>
    </w:rPr>
  </w:style>
  <w:style w:type="paragraph" w:customStyle="1" w:styleId="Pullourboxgreybullet1718">
    <w:name w:val="Pull our box grey bullet 17/18"/>
    <w:basedOn w:val="PulloutboxGrey1718"/>
    <w:uiPriority w:val="99"/>
    <w:rsid w:val="0083793C"/>
    <w:pPr>
      <w:spacing w:after="85" w:line="220" w:lineRule="atLeast"/>
      <w:ind w:left="170" w:hanging="170"/>
    </w:pPr>
    <w:rPr>
      <w:color w:val="85090E"/>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9186C-A92F-8B4E-B3F5-1D8F0A2E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6992</Words>
  <Characters>39861</Characters>
  <Application>Microsoft Macintosh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Ashe</cp:lastModifiedBy>
  <cp:revision>8</cp:revision>
  <dcterms:created xsi:type="dcterms:W3CDTF">2017-04-29T02:13:00Z</dcterms:created>
  <dcterms:modified xsi:type="dcterms:W3CDTF">2017-04-29T06:50:00Z</dcterms:modified>
</cp:coreProperties>
</file>